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1E" w:rsidRDefault="00AC2B1E">
      <w:pPr>
        <w:pStyle w:val="Standard"/>
        <w:jc w:val="center"/>
        <w:rPr>
          <w:b/>
          <w:sz w:val="26"/>
          <w:szCs w:val="26"/>
          <w:lang w:val="en-US"/>
        </w:rPr>
      </w:pPr>
    </w:p>
    <w:p w:rsidR="00A02D96" w:rsidRDefault="00A02D96">
      <w:pPr>
        <w:pStyle w:val="Standard"/>
        <w:jc w:val="center"/>
        <w:rPr>
          <w:b/>
          <w:sz w:val="26"/>
          <w:szCs w:val="26"/>
          <w:lang w:val="en-US"/>
        </w:rPr>
      </w:pPr>
    </w:p>
    <w:p w:rsidR="00BF3A19" w:rsidRPr="00C16D45" w:rsidRDefault="00764358">
      <w:pPr>
        <w:pStyle w:val="Standard"/>
        <w:jc w:val="center"/>
        <w:rPr>
          <w:b/>
          <w:sz w:val="25"/>
          <w:szCs w:val="25"/>
        </w:rPr>
      </w:pPr>
      <w:r w:rsidRPr="00C16D45">
        <w:rPr>
          <w:b/>
          <w:sz w:val="25"/>
          <w:szCs w:val="25"/>
        </w:rPr>
        <w:t xml:space="preserve">План </w:t>
      </w:r>
      <w:r w:rsidR="00AC2B1E" w:rsidRPr="00C16D45">
        <w:rPr>
          <w:b/>
          <w:sz w:val="25"/>
          <w:szCs w:val="25"/>
        </w:rPr>
        <w:t xml:space="preserve">– график </w:t>
      </w:r>
      <w:r w:rsidRPr="00C16D45">
        <w:rPr>
          <w:b/>
          <w:sz w:val="25"/>
          <w:szCs w:val="25"/>
        </w:rPr>
        <w:t xml:space="preserve">проведения </w:t>
      </w:r>
      <w:r w:rsidR="00AC2B1E" w:rsidRPr="00C16D45">
        <w:rPr>
          <w:b/>
          <w:sz w:val="25"/>
          <w:szCs w:val="25"/>
        </w:rPr>
        <w:t xml:space="preserve">публичных мероприятий </w:t>
      </w:r>
      <w:r w:rsidR="0085377F" w:rsidRPr="00C16D45">
        <w:rPr>
          <w:b/>
          <w:sz w:val="25"/>
          <w:szCs w:val="25"/>
        </w:rPr>
        <w:t>Магаданск</w:t>
      </w:r>
      <w:r w:rsidR="00C16D45">
        <w:rPr>
          <w:b/>
          <w:sz w:val="25"/>
          <w:szCs w:val="25"/>
        </w:rPr>
        <w:t>ого</w:t>
      </w:r>
      <w:r w:rsidR="0085377F" w:rsidRPr="00C16D45">
        <w:rPr>
          <w:b/>
          <w:sz w:val="25"/>
          <w:szCs w:val="25"/>
        </w:rPr>
        <w:t xml:space="preserve"> </w:t>
      </w:r>
      <w:r w:rsidRPr="00C16D45">
        <w:rPr>
          <w:b/>
          <w:sz w:val="25"/>
          <w:szCs w:val="25"/>
        </w:rPr>
        <w:t>УФАС России</w:t>
      </w:r>
    </w:p>
    <w:p w:rsidR="00BF3A19" w:rsidRPr="00C16D45" w:rsidRDefault="00BF3A19">
      <w:pPr>
        <w:pStyle w:val="Standard"/>
        <w:jc w:val="center"/>
        <w:rPr>
          <w:b/>
          <w:sz w:val="25"/>
          <w:szCs w:val="25"/>
        </w:rPr>
      </w:pPr>
    </w:p>
    <w:p w:rsidR="00A02D96" w:rsidRPr="00C16D45" w:rsidRDefault="00A02D96">
      <w:pPr>
        <w:pStyle w:val="Standard"/>
        <w:jc w:val="center"/>
        <w:rPr>
          <w:b/>
          <w:sz w:val="25"/>
          <w:szCs w:val="25"/>
        </w:rPr>
      </w:pPr>
    </w:p>
    <w:p w:rsidR="00A02D96" w:rsidRPr="00C16D45" w:rsidRDefault="00A02D96">
      <w:pPr>
        <w:pStyle w:val="Standard"/>
        <w:jc w:val="center"/>
        <w:rPr>
          <w:b/>
          <w:sz w:val="25"/>
          <w:szCs w:val="25"/>
        </w:rPr>
      </w:pPr>
    </w:p>
    <w:tbl>
      <w:tblPr>
        <w:tblW w:w="9589" w:type="dxa"/>
        <w:tblInd w:w="1009" w:type="dxa"/>
        <w:tblLayout w:type="fixed"/>
        <w:tblCellMar>
          <w:left w:w="10" w:type="dxa"/>
          <w:right w:w="10" w:type="dxa"/>
        </w:tblCellMar>
        <w:tblLook w:val="04A0"/>
      </w:tblPr>
      <w:tblGrid>
        <w:gridCol w:w="567"/>
        <w:gridCol w:w="2218"/>
        <w:gridCol w:w="4819"/>
        <w:gridCol w:w="1985"/>
      </w:tblGrid>
      <w:tr w:rsidR="00A02D96" w:rsidRPr="00C16D45" w:rsidTr="00A02D96">
        <w:trPr>
          <w:trHeight w:val="53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764358">
            <w:pPr>
              <w:pStyle w:val="Standard"/>
              <w:jc w:val="center"/>
              <w:rPr>
                <w:sz w:val="25"/>
                <w:szCs w:val="25"/>
              </w:rPr>
            </w:pPr>
            <w:r w:rsidRPr="00C16D45">
              <w:rPr>
                <w:sz w:val="25"/>
                <w:szCs w:val="25"/>
              </w:rPr>
              <w:t>№</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764358">
            <w:pPr>
              <w:pStyle w:val="Standard"/>
              <w:jc w:val="center"/>
              <w:rPr>
                <w:sz w:val="25"/>
                <w:szCs w:val="25"/>
              </w:rPr>
            </w:pPr>
            <w:r w:rsidRPr="00C16D45">
              <w:rPr>
                <w:sz w:val="25"/>
                <w:szCs w:val="25"/>
              </w:rPr>
              <w:t>Место проведения</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764358">
            <w:pPr>
              <w:pStyle w:val="Standard"/>
              <w:jc w:val="center"/>
              <w:rPr>
                <w:sz w:val="25"/>
                <w:szCs w:val="25"/>
              </w:rPr>
            </w:pPr>
            <w:r w:rsidRPr="00C16D45">
              <w:rPr>
                <w:sz w:val="25"/>
                <w:szCs w:val="25"/>
              </w:rPr>
              <w:t>Темы семинара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764358">
            <w:pPr>
              <w:pStyle w:val="Standard"/>
              <w:ind w:right="-74"/>
              <w:jc w:val="center"/>
              <w:rPr>
                <w:sz w:val="25"/>
                <w:szCs w:val="25"/>
              </w:rPr>
            </w:pPr>
            <w:r w:rsidRPr="00C16D45">
              <w:rPr>
                <w:sz w:val="25"/>
                <w:szCs w:val="25"/>
              </w:rPr>
              <w:t>Срок проведения</w:t>
            </w:r>
          </w:p>
        </w:tc>
      </w:tr>
      <w:tr w:rsidR="00A02D96" w:rsidRPr="00C16D45" w:rsidTr="00A02D96">
        <w:trPr>
          <w:trHeight w:val="199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764358">
            <w:pPr>
              <w:pStyle w:val="Standard"/>
              <w:jc w:val="center"/>
              <w:rPr>
                <w:sz w:val="25"/>
                <w:szCs w:val="25"/>
              </w:rPr>
            </w:pPr>
            <w:r w:rsidRPr="00C16D45">
              <w:rPr>
                <w:sz w:val="25"/>
                <w:szCs w:val="25"/>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C1C" w:rsidRPr="00C16D45" w:rsidRDefault="0085377F" w:rsidP="009F1C1C">
            <w:pPr>
              <w:pStyle w:val="Standard"/>
              <w:ind w:left="-75"/>
              <w:rPr>
                <w:sz w:val="25"/>
                <w:szCs w:val="25"/>
              </w:rPr>
            </w:pPr>
            <w:r w:rsidRPr="00C16D45">
              <w:rPr>
                <w:sz w:val="25"/>
                <w:szCs w:val="25"/>
              </w:rPr>
              <w:t>г</w:t>
            </w:r>
            <w:r w:rsidR="009F1C1C" w:rsidRPr="00C16D45">
              <w:rPr>
                <w:sz w:val="25"/>
                <w:szCs w:val="25"/>
              </w:rPr>
              <w:t xml:space="preserve">. Магадан, </w:t>
            </w:r>
          </w:p>
          <w:p w:rsidR="009F1C1C" w:rsidRPr="00C16D45" w:rsidRDefault="009F1C1C" w:rsidP="009F1C1C">
            <w:pPr>
              <w:pStyle w:val="Standard"/>
              <w:ind w:left="-75"/>
              <w:rPr>
                <w:sz w:val="25"/>
                <w:szCs w:val="25"/>
              </w:rPr>
            </w:pPr>
            <w:r w:rsidRPr="00C16D45">
              <w:rPr>
                <w:sz w:val="25"/>
                <w:szCs w:val="25"/>
              </w:rPr>
              <w:t>площадь Комсомольская,1</w:t>
            </w:r>
          </w:p>
          <w:p w:rsidR="0085377F" w:rsidRPr="00C16D45" w:rsidRDefault="009F1C1C">
            <w:pPr>
              <w:pStyle w:val="Standard"/>
              <w:ind w:left="-75"/>
              <w:rPr>
                <w:sz w:val="25"/>
                <w:szCs w:val="25"/>
              </w:rPr>
            </w:pPr>
            <w:r w:rsidRPr="00C16D45">
              <w:rPr>
                <w:sz w:val="25"/>
                <w:szCs w:val="25"/>
              </w:rPr>
              <w:t>ОГБУ «Молодежный центр»</w:t>
            </w:r>
            <w:r w:rsidR="0085377F" w:rsidRPr="00C16D45">
              <w:rPr>
                <w:sz w:val="25"/>
                <w:szCs w:val="25"/>
              </w:rPr>
              <w:t xml:space="preserve"> (малый зал)</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C1C" w:rsidRPr="00C16D45" w:rsidRDefault="00AC2B1E" w:rsidP="00A02D96">
            <w:pPr>
              <w:pStyle w:val="Standard"/>
              <w:ind w:left="57"/>
              <w:rPr>
                <w:sz w:val="25"/>
                <w:szCs w:val="25"/>
              </w:rPr>
            </w:pPr>
            <w:r w:rsidRPr="00C16D45">
              <w:rPr>
                <w:sz w:val="25"/>
                <w:szCs w:val="25"/>
              </w:rPr>
              <w:t>Публичн</w:t>
            </w:r>
            <w:r w:rsidR="00C16D45">
              <w:rPr>
                <w:sz w:val="25"/>
                <w:szCs w:val="25"/>
              </w:rPr>
              <w:t>о</w:t>
            </w:r>
            <w:r w:rsidRPr="00C16D45">
              <w:rPr>
                <w:sz w:val="25"/>
                <w:szCs w:val="25"/>
              </w:rPr>
              <w:t>е обсуждени</w:t>
            </w:r>
            <w:r w:rsidR="00C16D45">
              <w:rPr>
                <w:sz w:val="25"/>
                <w:szCs w:val="25"/>
              </w:rPr>
              <w:t>е</w:t>
            </w:r>
            <w:r w:rsidRPr="00C16D45">
              <w:rPr>
                <w:sz w:val="25"/>
                <w:szCs w:val="25"/>
              </w:rPr>
              <w:t xml:space="preserve"> результатов правоприменительной практики Магаданского УФАС России за </w:t>
            </w:r>
            <w:r w:rsidRPr="00C16D45">
              <w:rPr>
                <w:sz w:val="25"/>
                <w:szCs w:val="25"/>
                <w:lang w:val="en-US"/>
              </w:rPr>
              <w:t>II</w:t>
            </w:r>
            <w:r w:rsidRPr="00C16D45">
              <w:rPr>
                <w:sz w:val="25"/>
                <w:szCs w:val="25"/>
              </w:rPr>
              <w:t xml:space="preserve"> квартал 2017 г. в сфере контроля:</w:t>
            </w:r>
          </w:p>
          <w:p w:rsidR="00AC2B1E" w:rsidRPr="00C16D45" w:rsidRDefault="00AC2B1E" w:rsidP="00A02D96">
            <w:pPr>
              <w:pStyle w:val="Standard"/>
              <w:ind w:left="57"/>
              <w:rPr>
                <w:sz w:val="25"/>
                <w:szCs w:val="25"/>
              </w:rPr>
            </w:pPr>
            <w:r w:rsidRPr="00C16D45">
              <w:rPr>
                <w:sz w:val="25"/>
                <w:szCs w:val="25"/>
              </w:rPr>
              <w:t>- антимонопольного законодательства,</w:t>
            </w:r>
          </w:p>
          <w:p w:rsidR="00AC2B1E" w:rsidRPr="00C16D45" w:rsidRDefault="00AC2B1E" w:rsidP="00A02D96">
            <w:pPr>
              <w:pStyle w:val="Standard"/>
              <w:ind w:left="57"/>
              <w:rPr>
                <w:sz w:val="25"/>
                <w:szCs w:val="25"/>
              </w:rPr>
            </w:pPr>
            <w:r w:rsidRPr="00C16D45">
              <w:rPr>
                <w:sz w:val="25"/>
                <w:szCs w:val="25"/>
              </w:rPr>
              <w:t>- законодательства о рекламе,</w:t>
            </w:r>
          </w:p>
          <w:p w:rsidR="00AC2B1E" w:rsidRPr="00C16D45" w:rsidRDefault="00AC2B1E" w:rsidP="00A02D96">
            <w:pPr>
              <w:pStyle w:val="Standard"/>
              <w:ind w:left="57"/>
              <w:rPr>
                <w:sz w:val="25"/>
                <w:szCs w:val="25"/>
              </w:rPr>
            </w:pPr>
            <w:r w:rsidRPr="00C16D45">
              <w:rPr>
                <w:sz w:val="25"/>
                <w:szCs w:val="25"/>
              </w:rPr>
              <w:t>- законодательства в сфере закупок.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Pr="00C16D45" w:rsidRDefault="0085377F">
            <w:pPr>
              <w:pStyle w:val="Standard"/>
              <w:jc w:val="center"/>
              <w:rPr>
                <w:sz w:val="25"/>
                <w:szCs w:val="25"/>
              </w:rPr>
            </w:pPr>
            <w:r w:rsidRPr="00C16D45">
              <w:rPr>
                <w:sz w:val="25"/>
                <w:szCs w:val="25"/>
              </w:rPr>
              <w:t>27.06.2017</w:t>
            </w:r>
          </w:p>
          <w:p w:rsidR="0085377F" w:rsidRPr="00C16D45" w:rsidRDefault="000753BB">
            <w:pPr>
              <w:pStyle w:val="Standard"/>
              <w:jc w:val="center"/>
              <w:rPr>
                <w:sz w:val="25"/>
                <w:szCs w:val="25"/>
              </w:rPr>
            </w:pPr>
            <w:r w:rsidRPr="00C16D45">
              <w:rPr>
                <w:sz w:val="25"/>
                <w:szCs w:val="25"/>
              </w:rPr>
              <w:t>с</w:t>
            </w:r>
            <w:r w:rsidR="0085377F" w:rsidRPr="00C16D45">
              <w:rPr>
                <w:sz w:val="25"/>
                <w:szCs w:val="25"/>
              </w:rPr>
              <w:t xml:space="preserve"> 14-30 до 16-30</w:t>
            </w:r>
          </w:p>
        </w:tc>
      </w:tr>
      <w:tr w:rsidR="00A02D96" w:rsidRPr="00C16D45" w:rsidTr="00A02D96">
        <w:trPr>
          <w:trHeight w:val="21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D4E" w:rsidRPr="00C16D45" w:rsidRDefault="00677D4E">
            <w:pPr>
              <w:pStyle w:val="Standard"/>
              <w:jc w:val="center"/>
              <w:rPr>
                <w:sz w:val="25"/>
                <w:szCs w:val="25"/>
              </w:rPr>
            </w:pPr>
            <w:r w:rsidRPr="00C16D45">
              <w:rPr>
                <w:sz w:val="25"/>
                <w:szCs w:val="25"/>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7D4E" w:rsidRPr="00C16D45" w:rsidRDefault="00677D4E" w:rsidP="00AC2B1E">
            <w:pPr>
              <w:pStyle w:val="Standard"/>
              <w:ind w:left="-75"/>
              <w:rPr>
                <w:sz w:val="25"/>
                <w:szCs w:val="25"/>
              </w:rPr>
            </w:pPr>
            <w:r w:rsidRPr="00C16D45">
              <w:rPr>
                <w:sz w:val="25"/>
                <w:szCs w:val="25"/>
              </w:rPr>
              <w:t xml:space="preserve">г. Магадан, </w:t>
            </w:r>
          </w:p>
          <w:p w:rsidR="00677D4E" w:rsidRPr="00C16D45" w:rsidRDefault="00677D4E" w:rsidP="00AC2B1E">
            <w:pPr>
              <w:pStyle w:val="Standard"/>
              <w:ind w:left="-75"/>
              <w:rPr>
                <w:sz w:val="25"/>
                <w:szCs w:val="25"/>
              </w:rPr>
            </w:pPr>
            <w:r w:rsidRPr="00C16D45">
              <w:rPr>
                <w:sz w:val="25"/>
                <w:szCs w:val="25"/>
              </w:rPr>
              <w:t>площадь Комсомольская,1</w:t>
            </w:r>
          </w:p>
          <w:p w:rsidR="00677D4E" w:rsidRPr="00C16D45" w:rsidRDefault="00677D4E" w:rsidP="00AC2B1E">
            <w:pPr>
              <w:pStyle w:val="Standard"/>
              <w:ind w:left="-75"/>
              <w:rPr>
                <w:sz w:val="25"/>
                <w:szCs w:val="25"/>
              </w:rPr>
            </w:pPr>
            <w:r w:rsidRPr="00C16D45">
              <w:rPr>
                <w:sz w:val="25"/>
                <w:szCs w:val="25"/>
              </w:rPr>
              <w:t>ОГБУ «Молодежный центр» (малый зал)</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02D96" w:rsidRPr="00C16D45" w:rsidRDefault="00A02D96" w:rsidP="00A02D96">
            <w:pPr>
              <w:pStyle w:val="Standard"/>
              <w:ind w:left="57"/>
              <w:rPr>
                <w:sz w:val="25"/>
                <w:szCs w:val="25"/>
              </w:rPr>
            </w:pPr>
            <w:r w:rsidRPr="00C16D45">
              <w:rPr>
                <w:sz w:val="25"/>
                <w:szCs w:val="25"/>
              </w:rPr>
              <w:t>Публичн</w:t>
            </w:r>
            <w:r w:rsidR="00C16D45">
              <w:rPr>
                <w:sz w:val="25"/>
                <w:szCs w:val="25"/>
              </w:rPr>
              <w:t>о</w:t>
            </w:r>
            <w:r w:rsidRPr="00C16D45">
              <w:rPr>
                <w:sz w:val="25"/>
                <w:szCs w:val="25"/>
              </w:rPr>
              <w:t>е обсуждени</w:t>
            </w:r>
            <w:r w:rsidR="00C16D45">
              <w:rPr>
                <w:sz w:val="25"/>
                <w:szCs w:val="25"/>
              </w:rPr>
              <w:t>е</w:t>
            </w:r>
            <w:r w:rsidRPr="00C16D45">
              <w:rPr>
                <w:sz w:val="25"/>
                <w:szCs w:val="25"/>
              </w:rPr>
              <w:t xml:space="preserve"> результатов правоприменительной практики Магаданского УФАС России за </w:t>
            </w:r>
            <w:r w:rsidRPr="00C16D45">
              <w:rPr>
                <w:sz w:val="25"/>
                <w:szCs w:val="25"/>
                <w:lang w:val="en-US"/>
              </w:rPr>
              <w:t>III</w:t>
            </w:r>
            <w:r w:rsidRPr="00C16D45">
              <w:rPr>
                <w:sz w:val="25"/>
                <w:szCs w:val="25"/>
              </w:rPr>
              <w:t xml:space="preserve"> квартал 2017 г. в сфере контроля:</w:t>
            </w:r>
          </w:p>
          <w:p w:rsidR="00A02D96" w:rsidRPr="00C16D45" w:rsidRDefault="00A02D96" w:rsidP="00A02D96">
            <w:pPr>
              <w:pStyle w:val="Standard"/>
              <w:ind w:left="57"/>
              <w:rPr>
                <w:sz w:val="25"/>
                <w:szCs w:val="25"/>
              </w:rPr>
            </w:pPr>
            <w:r w:rsidRPr="00C16D45">
              <w:rPr>
                <w:sz w:val="25"/>
                <w:szCs w:val="25"/>
              </w:rPr>
              <w:t>- антимонопольного законодательства,</w:t>
            </w:r>
          </w:p>
          <w:p w:rsidR="00A02D96" w:rsidRPr="00C16D45" w:rsidRDefault="00A02D96" w:rsidP="00A02D96">
            <w:pPr>
              <w:pStyle w:val="Standard"/>
              <w:ind w:left="57"/>
              <w:rPr>
                <w:sz w:val="25"/>
                <w:szCs w:val="25"/>
              </w:rPr>
            </w:pPr>
            <w:r w:rsidRPr="00C16D45">
              <w:rPr>
                <w:sz w:val="25"/>
                <w:szCs w:val="25"/>
              </w:rPr>
              <w:t>- законодательства о рекламе,</w:t>
            </w:r>
          </w:p>
          <w:p w:rsidR="00677D4E" w:rsidRPr="00C16D45" w:rsidRDefault="00A02D96" w:rsidP="00A02D96">
            <w:pPr>
              <w:pStyle w:val="11"/>
              <w:shd w:val="clear" w:color="auto" w:fill="auto"/>
              <w:spacing w:after="0" w:line="274" w:lineRule="exact"/>
              <w:ind w:left="-74"/>
              <w:rPr>
                <w:sz w:val="25"/>
                <w:szCs w:val="25"/>
              </w:rPr>
            </w:pPr>
            <w:r w:rsidRPr="006A5749">
              <w:rPr>
                <w:sz w:val="25"/>
                <w:szCs w:val="25"/>
              </w:rPr>
              <w:t xml:space="preserve">  </w:t>
            </w:r>
            <w:r w:rsidRPr="00C16D45">
              <w:rPr>
                <w:sz w:val="25"/>
                <w:szCs w:val="25"/>
              </w:rPr>
              <w:t>- законодательства в сфере закупок.</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7D4E" w:rsidRDefault="00677D4E" w:rsidP="007C2499">
            <w:pPr>
              <w:pStyle w:val="11"/>
              <w:shd w:val="clear" w:color="auto" w:fill="auto"/>
              <w:spacing w:after="0" w:line="269" w:lineRule="exact"/>
              <w:ind w:left="8"/>
              <w:jc w:val="center"/>
              <w:rPr>
                <w:sz w:val="25"/>
                <w:szCs w:val="25"/>
              </w:rPr>
            </w:pPr>
            <w:r w:rsidRPr="00C16D45">
              <w:rPr>
                <w:sz w:val="25"/>
                <w:szCs w:val="25"/>
              </w:rPr>
              <w:t>26.09.2017</w:t>
            </w:r>
          </w:p>
          <w:p w:rsidR="00747C70" w:rsidRPr="00C16D45" w:rsidRDefault="00747C70" w:rsidP="007C2499">
            <w:pPr>
              <w:pStyle w:val="11"/>
              <w:shd w:val="clear" w:color="auto" w:fill="auto"/>
              <w:spacing w:after="0" w:line="269" w:lineRule="exact"/>
              <w:ind w:left="8"/>
              <w:jc w:val="center"/>
              <w:rPr>
                <w:sz w:val="25"/>
                <w:szCs w:val="25"/>
              </w:rPr>
            </w:pPr>
            <w:r>
              <w:rPr>
                <w:sz w:val="25"/>
                <w:szCs w:val="25"/>
              </w:rPr>
              <w:t>с 14-30 до 16-45</w:t>
            </w:r>
          </w:p>
        </w:tc>
      </w:tr>
      <w:tr w:rsidR="00A02D96" w:rsidRPr="00C16D45" w:rsidTr="00A02D96">
        <w:trPr>
          <w:trHeight w:val="184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D4E" w:rsidRPr="00C16D45" w:rsidRDefault="00677D4E">
            <w:pPr>
              <w:pStyle w:val="Standard"/>
              <w:jc w:val="center"/>
              <w:rPr>
                <w:sz w:val="25"/>
                <w:szCs w:val="25"/>
              </w:rPr>
            </w:pPr>
            <w:r w:rsidRPr="00C16D45">
              <w:rPr>
                <w:sz w:val="25"/>
                <w:szCs w:val="25"/>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D4E" w:rsidRPr="00C16D45" w:rsidRDefault="00677D4E" w:rsidP="00677D4E">
            <w:pPr>
              <w:pStyle w:val="Standard"/>
              <w:ind w:left="-75"/>
              <w:rPr>
                <w:sz w:val="25"/>
                <w:szCs w:val="25"/>
              </w:rPr>
            </w:pPr>
            <w:r w:rsidRPr="00C16D45">
              <w:rPr>
                <w:sz w:val="25"/>
                <w:szCs w:val="25"/>
              </w:rPr>
              <w:t xml:space="preserve">г. Магадан, </w:t>
            </w:r>
          </w:p>
          <w:p w:rsidR="00677D4E" w:rsidRPr="00C16D45" w:rsidRDefault="00677D4E" w:rsidP="00677D4E">
            <w:pPr>
              <w:pStyle w:val="Standard"/>
              <w:ind w:left="-75"/>
              <w:rPr>
                <w:sz w:val="25"/>
                <w:szCs w:val="25"/>
              </w:rPr>
            </w:pPr>
            <w:r w:rsidRPr="00C16D45">
              <w:rPr>
                <w:sz w:val="25"/>
                <w:szCs w:val="25"/>
              </w:rPr>
              <w:t>площадь Комсомольская,1</w:t>
            </w:r>
          </w:p>
          <w:p w:rsidR="00677D4E" w:rsidRPr="00C16D45" w:rsidRDefault="00677D4E" w:rsidP="00677D4E">
            <w:pPr>
              <w:pStyle w:val="Standard"/>
              <w:ind w:left="-75" w:right="-142"/>
              <w:rPr>
                <w:sz w:val="25"/>
                <w:szCs w:val="25"/>
              </w:rPr>
            </w:pPr>
            <w:r w:rsidRPr="00C16D45">
              <w:rPr>
                <w:sz w:val="25"/>
                <w:szCs w:val="25"/>
              </w:rPr>
              <w:t>ОГБУ «Молодежный центр» (малый зал</w:t>
            </w:r>
            <w:r w:rsidR="00760C45" w:rsidRPr="00C16D45">
              <w:rPr>
                <w:sz w:val="25"/>
                <w:szCs w:val="25"/>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2D96" w:rsidRPr="00C16D45" w:rsidRDefault="00A02D96" w:rsidP="00A02D96">
            <w:pPr>
              <w:pStyle w:val="Standard"/>
              <w:ind w:left="57"/>
              <w:rPr>
                <w:sz w:val="25"/>
                <w:szCs w:val="25"/>
              </w:rPr>
            </w:pPr>
            <w:r w:rsidRPr="00C16D45">
              <w:rPr>
                <w:sz w:val="25"/>
                <w:szCs w:val="25"/>
              </w:rPr>
              <w:t>Публичн</w:t>
            </w:r>
            <w:r w:rsidR="00C16D45">
              <w:rPr>
                <w:sz w:val="25"/>
                <w:szCs w:val="25"/>
              </w:rPr>
              <w:t>о</w:t>
            </w:r>
            <w:r w:rsidRPr="00C16D45">
              <w:rPr>
                <w:sz w:val="25"/>
                <w:szCs w:val="25"/>
              </w:rPr>
              <w:t>е обсуждени</w:t>
            </w:r>
            <w:r w:rsidR="00C16D45">
              <w:rPr>
                <w:sz w:val="25"/>
                <w:szCs w:val="25"/>
              </w:rPr>
              <w:t>е</w:t>
            </w:r>
            <w:r w:rsidRPr="00C16D45">
              <w:rPr>
                <w:sz w:val="25"/>
                <w:szCs w:val="25"/>
              </w:rPr>
              <w:t xml:space="preserve"> результатов правоприменительной практики Магаданского УФАС России за</w:t>
            </w:r>
            <w:r w:rsidR="006A5749">
              <w:rPr>
                <w:sz w:val="25"/>
                <w:szCs w:val="25"/>
                <w:lang w:val="en-US"/>
              </w:rPr>
              <w:t>V</w:t>
            </w:r>
            <w:r w:rsidRPr="00C16D45">
              <w:rPr>
                <w:sz w:val="25"/>
                <w:szCs w:val="25"/>
              </w:rPr>
              <w:t xml:space="preserve"> квартал 2017 г. в сфере контроля:</w:t>
            </w:r>
          </w:p>
          <w:p w:rsidR="00A02D96" w:rsidRPr="00C16D45" w:rsidRDefault="00A02D96" w:rsidP="00A02D96">
            <w:pPr>
              <w:pStyle w:val="Standard"/>
              <w:ind w:left="57"/>
              <w:rPr>
                <w:sz w:val="25"/>
                <w:szCs w:val="25"/>
              </w:rPr>
            </w:pPr>
            <w:r w:rsidRPr="00C16D45">
              <w:rPr>
                <w:sz w:val="25"/>
                <w:szCs w:val="25"/>
              </w:rPr>
              <w:t>- антимонопольного законодательства,</w:t>
            </w:r>
          </w:p>
          <w:p w:rsidR="00A02D96" w:rsidRPr="00C16D45" w:rsidRDefault="00A02D96" w:rsidP="00A02D96">
            <w:pPr>
              <w:pStyle w:val="Standard"/>
              <w:ind w:left="57"/>
              <w:rPr>
                <w:sz w:val="25"/>
                <w:szCs w:val="25"/>
              </w:rPr>
            </w:pPr>
            <w:r w:rsidRPr="00C16D45">
              <w:rPr>
                <w:sz w:val="25"/>
                <w:szCs w:val="25"/>
              </w:rPr>
              <w:t xml:space="preserve">- законодательства о рекламе, </w:t>
            </w:r>
          </w:p>
          <w:p w:rsidR="00677D4E" w:rsidRPr="00C16D45" w:rsidRDefault="00A02D96" w:rsidP="00A02D96">
            <w:pPr>
              <w:pStyle w:val="Standard"/>
              <w:ind w:left="57"/>
              <w:rPr>
                <w:sz w:val="25"/>
                <w:szCs w:val="25"/>
              </w:rPr>
            </w:pPr>
            <w:r w:rsidRPr="00C16D45">
              <w:rPr>
                <w:sz w:val="25"/>
                <w:szCs w:val="25"/>
              </w:rPr>
              <w:t>- законодательства в сфере закупок.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7D4E" w:rsidRPr="00C16D45" w:rsidRDefault="00677D4E">
            <w:pPr>
              <w:pStyle w:val="Standard"/>
              <w:jc w:val="center"/>
              <w:rPr>
                <w:sz w:val="25"/>
                <w:szCs w:val="25"/>
              </w:rPr>
            </w:pPr>
            <w:r w:rsidRPr="00C16D45">
              <w:rPr>
                <w:sz w:val="25"/>
                <w:szCs w:val="25"/>
              </w:rPr>
              <w:t>14.12.2017</w:t>
            </w:r>
          </w:p>
        </w:tc>
      </w:tr>
    </w:tbl>
    <w:p w:rsidR="00BF3A19" w:rsidRPr="00C16D45" w:rsidRDefault="00BF3A19">
      <w:pPr>
        <w:pStyle w:val="Standard"/>
        <w:tabs>
          <w:tab w:val="left" w:pos="10860"/>
        </w:tabs>
        <w:rPr>
          <w:sz w:val="25"/>
          <w:szCs w:val="25"/>
        </w:rPr>
      </w:pPr>
    </w:p>
    <w:sectPr w:rsidR="00BF3A19" w:rsidRPr="00C16D45" w:rsidSect="00A02D96">
      <w:pgSz w:w="11906" w:h="16838"/>
      <w:pgMar w:top="539" w:right="284" w:bottom="540" w:left="5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697" w:rsidRDefault="00662697">
      <w:r>
        <w:separator/>
      </w:r>
    </w:p>
  </w:endnote>
  <w:endnote w:type="continuationSeparator" w:id="0">
    <w:p w:rsidR="00662697" w:rsidRDefault="00662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697" w:rsidRDefault="00662697">
      <w:r>
        <w:rPr>
          <w:color w:val="000000"/>
        </w:rPr>
        <w:separator/>
      </w:r>
    </w:p>
  </w:footnote>
  <w:footnote w:type="continuationSeparator" w:id="0">
    <w:p w:rsidR="00662697" w:rsidRDefault="006626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02B"/>
    <w:multiLevelType w:val="hybridMultilevel"/>
    <w:tmpl w:val="1B725E80"/>
    <w:lvl w:ilvl="0" w:tplc="AE4ABC44">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1">
    <w:nsid w:val="1AF322B1"/>
    <w:multiLevelType w:val="hybridMultilevel"/>
    <w:tmpl w:val="FE905D24"/>
    <w:lvl w:ilvl="0" w:tplc="3AE4A614">
      <w:start w:val="1"/>
      <w:numFmt w:val="decimal"/>
      <w:lvlText w:val="%1."/>
      <w:lvlJc w:val="left"/>
      <w:pPr>
        <w:ind w:left="286"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2">
    <w:nsid w:val="40AB30FC"/>
    <w:multiLevelType w:val="hybridMultilevel"/>
    <w:tmpl w:val="917E38F4"/>
    <w:lvl w:ilvl="0" w:tplc="CBD06F4E">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3">
    <w:nsid w:val="65FD58B5"/>
    <w:multiLevelType w:val="hybridMultilevel"/>
    <w:tmpl w:val="2A8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1C2AFE"/>
    <w:multiLevelType w:val="hybridMultilevel"/>
    <w:tmpl w:val="5216AA42"/>
    <w:lvl w:ilvl="0" w:tplc="1E585A86">
      <w:start w:val="1"/>
      <w:numFmt w:val="decimal"/>
      <w:lvlText w:val="%1."/>
      <w:lvlJc w:val="left"/>
      <w:pPr>
        <w:ind w:left="646" w:hanging="360"/>
      </w:pPr>
      <w:rPr>
        <w:rFonts w:hint="default"/>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5">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F3A19"/>
    <w:rsid w:val="000753BB"/>
    <w:rsid w:val="001C5293"/>
    <w:rsid w:val="002840B0"/>
    <w:rsid w:val="004A6B3A"/>
    <w:rsid w:val="00520DFA"/>
    <w:rsid w:val="00627EDE"/>
    <w:rsid w:val="00662697"/>
    <w:rsid w:val="00677D4E"/>
    <w:rsid w:val="006A5749"/>
    <w:rsid w:val="00747C70"/>
    <w:rsid w:val="00760C45"/>
    <w:rsid w:val="00764358"/>
    <w:rsid w:val="007A4217"/>
    <w:rsid w:val="007C2499"/>
    <w:rsid w:val="00824FF8"/>
    <w:rsid w:val="0085377F"/>
    <w:rsid w:val="008A71D8"/>
    <w:rsid w:val="00927439"/>
    <w:rsid w:val="00997B1B"/>
    <w:rsid w:val="009F1C1C"/>
    <w:rsid w:val="00A02D96"/>
    <w:rsid w:val="00AC2B1E"/>
    <w:rsid w:val="00AD44D7"/>
    <w:rsid w:val="00B0574F"/>
    <w:rsid w:val="00B356FC"/>
    <w:rsid w:val="00BF3A19"/>
    <w:rsid w:val="00C16D45"/>
    <w:rsid w:val="00C174A8"/>
    <w:rsid w:val="00DE283B"/>
    <w:rsid w:val="00EB2C59"/>
    <w:rsid w:val="00F25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40B0"/>
    <w:pPr>
      <w:suppressAutoHyphens/>
    </w:pPr>
  </w:style>
  <w:style w:type="paragraph" w:styleId="1">
    <w:name w:val="heading 1"/>
    <w:basedOn w:val="Standard"/>
    <w:next w:val="Standard"/>
    <w:rsid w:val="002840B0"/>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840B0"/>
    <w:pPr>
      <w:widowControl/>
      <w:suppressAutoHyphens/>
    </w:pPr>
    <w:rPr>
      <w:rFonts w:eastAsia="Times New Roman" w:cs="Times New Roman"/>
      <w:lang w:bidi="ar-SA"/>
    </w:rPr>
  </w:style>
  <w:style w:type="paragraph" w:customStyle="1" w:styleId="Heading">
    <w:name w:val="Heading"/>
    <w:basedOn w:val="Standard"/>
    <w:next w:val="Textbody"/>
    <w:rsid w:val="002840B0"/>
    <w:pPr>
      <w:keepNext/>
      <w:spacing w:before="240" w:after="120"/>
    </w:pPr>
    <w:rPr>
      <w:rFonts w:ascii="Arial" w:eastAsia="Microsoft YaHei" w:hAnsi="Arial" w:cs="Mangal"/>
      <w:sz w:val="28"/>
      <w:szCs w:val="28"/>
    </w:rPr>
  </w:style>
  <w:style w:type="paragraph" w:customStyle="1" w:styleId="Textbody">
    <w:name w:val="Text body"/>
    <w:basedOn w:val="Standard"/>
    <w:rsid w:val="002840B0"/>
    <w:pPr>
      <w:spacing w:after="120"/>
    </w:pPr>
  </w:style>
  <w:style w:type="paragraph" w:styleId="a3">
    <w:name w:val="List"/>
    <w:basedOn w:val="Textbody"/>
    <w:rsid w:val="002840B0"/>
    <w:rPr>
      <w:rFonts w:cs="Mangal"/>
    </w:rPr>
  </w:style>
  <w:style w:type="paragraph" w:styleId="a4">
    <w:name w:val="caption"/>
    <w:basedOn w:val="Standard"/>
    <w:rsid w:val="002840B0"/>
    <w:pPr>
      <w:suppressLineNumbers/>
      <w:spacing w:before="120" w:after="120"/>
    </w:pPr>
    <w:rPr>
      <w:rFonts w:cs="Mangal"/>
      <w:i/>
      <w:iCs/>
    </w:rPr>
  </w:style>
  <w:style w:type="paragraph" w:customStyle="1" w:styleId="Index">
    <w:name w:val="Index"/>
    <w:basedOn w:val="Standard"/>
    <w:rsid w:val="002840B0"/>
    <w:pPr>
      <w:suppressLineNumbers/>
    </w:pPr>
    <w:rPr>
      <w:rFonts w:cs="Mangal"/>
    </w:rPr>
  </w:style>
  <w:style w:type="paragraph" w:styleId="2">
    <w:name w:val="Body Text 2"/>
    <w:basedOn w:val="Standard"/>
    <w:rsid w:val="002840B0"/>
    <w:pPr>
      <w:jc w:val="both"/>
    </w:pPr>
    <w:rPr>
      <w:rFonts w:ascii="Calibri" w:hAnsi="Calibri" w:cs="Calibri"/>
    </w:rPr>
  </w:style>
  <w:style w:type="paragraph" w:customStyle="1" w:styleId="a5">
    <w:name w:val="Знак"/>
    <w:basedOn w:val="Standard"/>
    <w:rsid w:val="002840B0"/>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2840B0"/>
    <w:pPr>
      <w:spacing w:before="280" w:after="280"/>
      <w:jc w:val="both"/>
    </w:pPr>
    <w:rPr>
      <w:rFonts w:ascii="Tahoma" w:hAnsi="Tahoma" w:cs="Tahoma"/>
      <w:sz w:val="20"/>
      <w:szCs w:val="20"/>
      <w:lang w:val="en-US"/>
    </w:rPr>
  </w:style>
  <w:style w:type="paragraph" w:customStyle="1" w:styleId="10">
    <w:name w:val="Знак Знак1"/>
    <w:basedOn w:val="Standard"/>
    <w:rsid w:val="002840B0"/>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2840B0"/>
    <w:pPr>
      <w:spacing w:before="280" w:after="280"/>
    </w:pPr>
    <w:rPr>
      <w:rFonts w:ascii="Tahoma" w:hAnsi="Tahoma" w:cs="Tahoma"/>
      <w:sz w:val="20"/>
      <w:szCs w:val="20"/>
      <w:lang w:val="en-US"/>
    </w:rPr>
  </w:style>
  <w:style w:type="paragraph" w:customStyle="1" w:styleId="msolistparagraph0">
    <w:name w:val="msolistparagraph"/>
    <w:basedOn w:val="Standard"/>
    <w:rsid w:val="002840B0"/>
    <w:pPr>
      <w:ind w:left="720"/>
    </w:pPr>
    <w:rPr>
      <w:rFonts w:ascii="Calibri" w:hAnsi="Calibri" w:cs="Calibri"/>
      <w:sz w:val="22"/>
      <w:szCs w:val="22"/>
    </w:rPr>
  </w:style>
  <w:style w:type="paragraph" w:customStyle="1" w:styleId="a6">
    <w:name w:val="Знак Знак Знак Знак"/>
    <w:basedOn w:val="Standard"/>
    <w:rsid w:val="002840B0"/>
    <w:pPr>
      <w:spacing w:before="280" w:after="280"/>
    </w:pPr>
    <w:rPr>
      <w:rFonts w:ascii="Tahoma" w:hAnsi="Tahoma" w:cs="Tahoma"/>
      <w:sz w:val="20"/>
      <w:szCs w:val="20"/>
      <w:lang w:val="en-US"/>
    </w:rPr>
  </w:style>
  <w:style w:type="paragraph" w:styleId="a7">
    <w:name w:val="Balloon Text"/>
    <w:basedOn w:val="Standard"/>
    <w:rsid w:val="002840B0"/>
    <w:rPr>
      <w:rFonts w:ascii="Tahoma" w:hAnsi="Tahoma" w:cs="Tahoma"/>
      <w:sz w:val="16"/>
      <w:szCs w:val="16"/>
    </w:rPr>
  </w:style>
  <w:style w:type="paragraph" w:styleId="a8">
    <w:name w:val="List Paragraph"/>
    <w:basedOn w:val="Standard"/>
    <w:rsid w:val="002840B0"/>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2840B0"/>
    <w:pPr>
      <w:suppressLineNumbers/>
    </w:pPr>
    <w:rPr>
      <w:sz w:val="28"/>
    </w:rPr>
  </w:style>
  <w:style w:type="paragraph" w:customStyle="1" w:styleId="11">
    <w:name w:val="Основной текст1"/>
    <w:basedOn w:val="Standard"/>
    <w:rsid w:val="002840B0"/>
    <w:pPr>
      <w:widowControl w:val="0"/>
      <w:shd w:val="clear" w:color="auto" w:fill="FFFFFF"/>
      <w:spacing w:after="300" w:line="322" w:lineRule="exact"/>
    </w:pPr>
    <w:rPr>
      <w:sz w:val="26"/>
      <w:szCs w:val="26"/>
    </w:rPr>
  </w:style>
  <w:style w:type="paragraph" w:customStyle="1" w:styleId="20">
    <w:name w:val="Основной текст2"/>
    <w:basedOn w:val="Standard"/>
    <w:rsid w:val="002840B0"/>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2840B0"/>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2840B0"/>
    <w:pPr>
      <w:widowControl w:val="0"/>
      <w:shd w:val="clear" w:color="auto" w:fill="FFFFFF"/>
      <w:spacing w:line="274" w:lineRule="exact"/>
      <w:jc w:val="both"/>
    </w:pPr>
    <w:rPr>
      <w:sz w:val="22"/>
      <w:szCs w:val="22"/>
    </w:rPr>
  </w:style>
  <w:style w:type="paragraph" w:customStyle="1" w:styleId="TableHeading">
    <w:name w:val="Table Heading"/>
    <w:basedOn w:val="TableContents"/>
    <w:rsid w:val="002840B0"/>
    <w:pPr>
      <w:jc w:val="center"/>
    </w:pPr>
    <w:rPr>
      <w:b/>
      <w:bCs/>
    </w:rPr>
  </w:style>
  <w:style w:type="character" w:customStyle="1" w:styleId="WW8Num3z0">
    <w:name w:val="WW8Num3z0"/>
    <w:rsid w:val="002840B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2840B0"/>
    <w:rPr>
      <w:rFonts w:ascii="Times New Roman" w:eastAsia="Times New Roman" w:hAnsi="Times New Roman" w:cs="Times New Roman"/>
    </w:rPr>
  </w:style>
  <w:style w:type="character" w:customStyle="1" w:styleId="21">
    <w:name w:val="Основной текст 2 Знак"/>
    <w:rsid w:val="002840B0"/>
    <w:rPr>
      <w:rFonts w:ascii="Calibri" w:hAnsi="Calibri" w:cs="Calibri"/>
      <w:sz w:val="24"/>
      <w:szCs w:val="24"/>
      <w:lang w:val="ru-RU" w:bidi="ar-SA"/>
    </w:rPr>
  </w:style>
  <w:style w:type="character" w:customStyle="1" w:styleId="Internetlink">
    <w:name w:val="Internet link"/>
    <w:rsid w:val="002840B0"/>
    <w:rPr>
      <w:color w:val="0000FF"/>
      <w:u w:val="single"/>
    </w:rPr>
  </w:style>
  <w:style w:type="character" w:customStyle="1" w:styleId="a9">
    <w:name w:val="Текст выноски Знак"/>
    <w:rsid w:val="002840B0"/>
    <w:rPr>
      <w:rFonts w:ascii="Tahoma" w:hAnsi="Tahoma" w:cs="Tahoma"/>
      <w:sz w:val="16"/>
      <w:szCs w:val="16"/>
    </w:rPr>
  </w:style>
  <w:style w:type="character" w:customStyle="1" w:styleId="12">
    <w:name w:val="Заголовок 1 Знак"/>
    <w:rsid w:val="002840B0"/>
    <w:rPr>
      <w:sz w:val="32"/>
    </w:rPr>
  </w:style>
  <w:style w:type="character" w:customStyle="1" w:styleId="aa">
    <w:name w:val="Основной текст_"/>
    <w:rsid w:val="002840B0"/>
    <w:rPr>
      <w:sz w:val="26"/>
      <w:szCs w:val="26"/>
      <w:shd w:val="clear" w:color="auto" w:fill="FFFFFF"/>
    </w:rPr>
  </w:style>
  <w:style w:type="character" w:customStyle="1" w:styleId="11pt">
    <w:name w:val="Основной текст + 11 pt"/>
    <w:rsid w:val="002840B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2840B0"/>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2840B0"/>
    <w:rPr>
      <w:spacing w:val="86"/>
      <w:sz w:val="27"/>
      <w:szCs w:val="27"/>
      <w:shd w:val="clear" w:color="auto" w:fill="FFFFFF"/>
    </w:rPr>
  </w:style>
  <w:style w:type="character" w:customStyle="1" w:styleId="101">
    <w:name w:val="Основной текст (10)_"/>
    <w:rsid w:val="002840B0"/>
    <w:rPr>
      <w:sz w:val="22"/>
      <w:szCs w:val="22"/>
      <w:shd w:val="clear" w:color="auto" w:fill="FFFFFF"/>
    </w:rPr>
  </w:style>
  <w:style w:type="numbering" w:customStyle="1" w:styleId="WW8Num1">
    <w:name w:val="WW8Num1"/>
    <w:basedOn w:val="a2"/>
    <w:rsid w:val="002840B0"/>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to49-Solopan</cp:lastModifiedBy>
  <cp:revision>2</cp:revision>
  <cp:lastPrinted>2017-06-13T05:29:00Z</cp:lastPrinted>
  <dcterms:created xsi:type="dcterms:W3CDTF">2017-10-04T01:17:00Z</dcterms:created>
  <dcterms:modified xsi:type="dcterms:W3CDTF">2017-10-04T01:17:00Z</dcterms:modified>
</cp:coreProperties>
</file>