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D" w:rsidRPr="00842D8F" w:rsidRDefault="00E4715D" w:rsidP="00A948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8F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E4715D" w:rsidRPr="00842D8F" w:rsidRDefault="009228A5" w:rsidP="00A948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8F">
        <w:rPr>
          <w:rFonts w:ascii="Times New Roman" w:hAnsi="Times New Roman" w:cs="Times New Roman"/>
          <w:b/>
          <w:sz w:val="24"/>
          <w:szCs w:val="24"/>
        </w:rPr>
        <w:t>н</w:t>
      </w:r>
      <w:r w:rsidR="00E4715D" w:rsidRPr="00842D8F">
        <w:rPr>
          <w:rFonts w:ascii="Times New Roman" w:hAnsi="Times New Roman" w:cs="Times New Roman"/>
          <w:b/>
          <w:sz w:val="24"/>
          <w:szCs w:val="24"/>
        </w:rPr>
        <w:t>а тему: «</w:t>
      </w:r>
      <w:r w:rsidR="009A6678" w:rsidRPr="00842D8F">
        <w:rPr>
          <w:rFonts w:ascii="Times New Roman" w:hAnsi="Times New Roman" w:cs="Times New Roman"/>
          <w:b/>
          <w:sz w:val="24"/>
          <w:szCs w:val="24"/>
        </w:rPr>
        <w:t>Контроль за монополистической деятельностью</w:t>
      </w:r>
      <w:r w:rsidRPr="00842D8F">
        <w:rPr>
          <w:rFonts w:ascii="Times New Roman" w:hAnsi="Times New Roman" w:cs="Times New Roman"/>
          <w:b/>
          <w:sz w:val="24"/>
          <w:szCs w:val="24"/>
        </w:rPr>
        <w:t>»</w:t>
      </w:r>
    </w:p>
    <w:p w:rsidR="00E4715D" w:rsidRPr="00842D8F" w:rsidRDefault="00E4715D" w:rsidP="00A94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678" w:rsidRPr="00842D8F" w:rsidRDefault="00E4715D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 xml:space="preserve">В </w:t>
      </w:r>
      <w:r w:rsidR="00882FE2" w:rsidRPr="00842D8F">
        <w:rPr>
          <w:rFonts w:ascii="Times New Roman" w:hAnsi="Times New Roman" w:cs="Times New Roman"/>
          <w:sz w:val="24"/>
          <w:szCs w:val="24"/>
        </w:rPr>
        <w:t>истекшем периоде 2017 года</w:t>
      </w:r>
      <w:r w:rsidRPr="00842D8F">
        <w:rPr>
          <w:rFonts w:ascii="Times New Roman" w:hAnsi="Times New Roman" w:cs="Times New Roman"/>
          <w:sz w:val="24"/>
          <w:szCs w:val="24"/>
        </w:rPr>
        <w:t xml:space="preserve"> отделом </w:t>
      </w:r>
      <w:r w:rsidR="00882FE2" w:rsidRPr="00842D8F">
        <w:rPr>
          <w:rFonts w:ascii="Times New Roman" w:hAnsi="Times New Roman" w:cs="Times New Roman"/>
          <w:sz w:val="24"/>
          <w:szCs w:val="24"/>
        </w:rPr>
        <w:t>в части контроля за соблюдением</w:t>
      </w:r>
      <w:r w:rsidRPr="00842D8F">
        <w:rPr>
          <w:rFonts w:ascii="Times New Roman" w:hAnsi="Times New Roman" w:cs="Times New Roman"/>
          <w:sz w:val="24"/>
          <w:szCs w:val="24"/>
        </w:rPr>
        <w:t xml:space="preserve"> хозяйствующими субъектами статьи 10 Федерального закона от 26.07.2006 №135-ФЗ «О защите конкуренции»</w:t>
      </w:r>
      <w:r w:rsidR="004D6536" w:rsidRPr="00842D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2FE2" w:rsidRPr="00842D8F" w:rsidRDefault="00882FE2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-приняты решения о наличии нарушения антимонопольного законодательства в виде установления монопольно высоких цен по двум делам (ГБУЗ «Магаданский областной наркологический диспансер», ООО «ЭКО»), принято решение о нарушении ДО АООТ «КСК» «Пристань Сеймчан» установленного нормативными правовыми актами порядка ценообразования;</w:t>
      </w:r>
    </w:p>
    <w:p w:rsidR="00882FE2" w:rsidRPr="00842D8F" w:rsidRDefault="00882FE2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-</w:t>
      </w:r>
      <w:r w:rsidR="00B51363" w:rsidRPr="00842D8F">
        <w:rPr>
          <w:rFonts w:ascii="Times New Roman" w:hAnsi="Times New Roman" w:cs="Times New Roman"/>
          <w:sz w:val="24"/>
          <w:szCs w:val="24"/>
        </w:rPr>
        <w:t>п</w:t>
      </w:r>
      <w:r w:rsidRPr="00842D8F">
        <w:rPr>
          <w:rFonts w:ascii="Times New Roman" w:hAnsi="Times New Roman" w:cs="Times New Roman"/>
          <w:sz w:val="24"/>
          <w:szCs w:val="24"/>
        </w:rPr>
        <w:t xml:space="preserve">ризнаны законными после судебного обжалования 2 решения Комиссии Магаданского УФАС России по делам о нарушении антимонопольного законодательства (ООО «Профилактическая дезинфекция» дело № 03-10/01-2016, судебное № А37-2002/2016; ООО «Аэрофьюэлз Магадан» дело 03-10/08-2015, судебное А37-2280/2016). </w:t>
      </w:r>
    </w:p>
    <w:p w:rsidR="00E4715D" w:rsidRPr="00842D8F" w:rsidRDefault="00E4715D" w:rsidP="00842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678" w:rsidRPr="00842D8F" w:rsidRDefault="009A6678" w:rsidP="00842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Сегодня предлагаю подробнее остановиться</w:t>
      </w:r>
      <w:r w:rsidR="00974DCA" w:rsidRPr="00842D8F">
        <w:rPr>
          <w:rFonts w:ascii="Times New Roman" w:hAnsi="Times New Roman" w:cs="Times New Roman"/>
          <w:sz w:val="24"/>
          <w:szCs w:val="24"/>
        </w:rPr>
        <w:t xml:space="preserve"> на</w:t>
      </w:r>
      <w:r w:rsidR="00CA4EA0" w:rsidRPr="00842D8F">
        <w:rPr>
          <w:rFonts w:ascii="Times New Roman" w:hAnsi="Times New Roman" w:cs="Times New Roman"/>
          <w:sz w:val="24"/>
          <w:szCs w:val="24"/>
        </w:rPr>
        <w:t xml:space="preserve"> некоторых</w:t>
      </w:r>
      <w:r w:rsidR="00974DCA" w:rsidRPr="00842D8F">
        <w:rPr>
          <w:rFonts w:ascii="Times New Roman" w:hAnsi="Times New Roman" w:cs="Times New Roman"/>
          <w:sz w:val="24"/>
          <w:szCs w:val="24"/>
        </w:rPr>
        <w:t xml:space="preserve"> </w:t>
      </w:r>
      <w:r w:rsidR="00882FE2" w:rsidRPr="00842D8F">
        <w:rPr>
          <w:rFonts w:ascii="Times New Roman" w:hAnsi="Times New Roman" w:cs="Times New Roman"/>
          <w:sz w:val="24"/>
          <w:szCs w:val="24"/>
        </w:rPr>
        <w:t>делах, рассмотренных в отчетном</w:t>
      </w:r>
      <w:r w:rsidR="00974DCA" w:rsidRPr="00842D8F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882FE2" w:rsidRPr="00842D8F">
        <w:rPr>
          <w:rFonts w:ascii="Times New Roman" w:hAnsi="Times New Roman" w:cs="Times New Roman"/>
          <w:sz w:val="24"/>
          <w:szCs w:val="24"/>
        </w:rPr>
        <w:t>е</w:t>
      </w:r>
      <w:r w:rsidR="00997369" w:rsidRPr="00842D8F">
        <w:rPr>
          <w:rFonts w:ascii="Times New Roman" w:hAnsi="Times New Roman" w:cs="Times New Roman"/>
          <w:sz w:val="24"/>
          <w:szCs w:val="24"/>
        </w:rPr>
        <w:t>.</w:t>
      </w:r>
      <w:r w:rsidRPr="00842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DCA" w:rsidRPr="00842D8F" w:rsidRDefault="00F40678" w:rsidP="00842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Отличительной</w:t>
      </w:r>
      <w:r w:rsidR="009A6678" w:rsidRPr="00842D8F">
        <w:rPr>
          <w:rFonts w:ascii="Times New Roman" w:hAnsi="Times New Roman" w:cs="Times New Roman"/>
          <w:sz w:val="24"/>
          <w:szCs w:val="24"/>
        </w:rPr>
        <w:t xml:space="preserve"> особенностью</w:t>
      </w:r>
      <w:r w:rsidR="00997369" w:rsidRPr="00842D8F">
        <w:rPr>
          <w:rFonts w:ascii="Times New Roman" w:hAnsi="Times New Roman" w:cs="Times New Roman"/>
          <w:sz w:val="24"/>
          <w:szCs w:val="24"/>
        </w:rPr>
        <w:t>,</w:t>
      </w:r>
      <w:r w:rsidR="009A6678" w:rsidRPr="00842D8F">
        <w:rPr>
          <w:rFonts w:ascii="Times New Roman" w:hAnsi="Times New Roman" w:cs="Times New Roman"/>
          <w:sz w:val="24"/>
          <w:szCs w:val="24"/>
        </w:rPr>
        <w:t xml:space="preserve"> </w:t>
      </w:r>
      <w:r w:rsidR="00997369" w:rsidRPr="00842D8F">
        <w:rPr>
          <w:rFonts w:ascii="Times New Roman" w:hAnsi="Times New Roman" w:cs="Times New Roman"/>
          <w:sz w:val="24"/>
          <w:szCs w:val="24"/>
        </w:rPr>
        <w:t xml:space="preserve">предлагаемых вашему вниманию дел, </w:t>
      </w:r>
      <w:r w:rsidR="009A6678" w:rsidRPr="00842D8F">
        <w:rPr>
          <w:rFonts w:ascii="Times New Roman" w:hAnsi="Times New Roman" w:cs="Times New Roman"/>
          <w:sz w:val="24"/>
          <w:szCs w:val="24"/>
        </w:rPr>
        <w:t>является</w:t>
      </w:r>
      <w:r w:rsidRPr="00842D8F">
        <w:rPr>
          <w:rFonts w:ascii="Times New Roman" w:hAnsi="Times New Roman" w:cs="Times New Roman"/>
          <w:sz w:val="24"/>
          <w:szCs w:val="24"/>
        </w:rPr>
        <w:t xml:space="preserve"> сотрудничество хозяйствующих субъектов с антимонопольным органом и стремление устранить нарушение.</w:t>
      </w:r>
      <w:r w:rsidR="00974DCA" w:rsidRPr="00842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708" w:rsidRPr="00842D8F" w:rsidRDefault="00D06A1B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2D8F">
        <w:rPr>
          <w:rFonts w:ascii="Times New Roman" w:hAnsi="Times New Roman" w:cs="Times New Roman"/>
          <w:sz w:val="24"/>
          <w:szCs w:val="24"/>
        </w:rPr>
        <w:t xml:space="preserve">. </w:t>
      </w:r>
      <w:r w:rsidR="00B51363" w:rsidRPr="00842D8F">
        <w:rPr>
          <w:rFonts w:ascii="Times New Roman" w:hAnsi="Times New Roman" w:cs="Times New Roman"/>
          <w:b/>
          <w:sz w:val="24"/>
          <w:szCs w:val="24"/>
          <w:u w:val="single"/>
        </w:rPr>
        <w:t>ГБУЗ «МОНД»</w:t>
      </w:r>
      <w:r w:rsidR="007B41F4" w:rsidRPr="00842D8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B41F4" w:rsidRPr="00842D8F">
        <w:rPr>
          <w:rFonts w:ascii="Times New Roman" w:hAnsi="Times New Roman" w:cs="Times New Roman"/>
          <w:sz w:val="24"/>
          <w:szCs w:val="24"/>
        </w:rPr>
        <w:t xml:space="preserve"> В</w:t>
      </w:r>
      <w:r w:rsidR="00B51363" w:rsidRPr="00842D8F">
        <w:rPr>
          <w:rFonts w:ascii="Times New Roman" w:hAnsi="Times New Roman" w:cs="Times New Roman"/>
          <w:sz w:val="24"/>
          <w:szCs w:val="24"/>
        </w:rPr>
        <w:t xml:space="preserve"> результате плановой выездной проверки, проведённой в 2016 году инспекцией были выявлены признаки установления и применения монопольно высоких цен </w:t>
      </w:r>
      <w:r w:rsidR="004B1973" w:rsidRPr="00842D8F">
        <w:rPr>
          <w:rFonts w:ascii="Times New Roman" w:hAnsi="Times New Roman" w:cs="Times New Roman"/>
          <w:sz w:val="24"/>
          <w:szCs w:val="24"/>
        </w:rPr>
        <w:t xml:space="preserve">в 2014,2015 1 полугодии 2016 г. </w:t>
      </w:r>
      <w:r w:rsidR="00B51363" w:rsidRPr="00842D8F">
        <w:rPr>
          <w:rFonts w:ascii="Times New Roman" w:hAnsi="Times New Roman" w:cs="Times New Roman"/>
          <w:sz w:val="24"/>
          <w:szCs w:val="24"/>
        </w:rPr>
        <w:t>на ряд услуг, оказываемых учреждением: «купирование острой наркотической  интоксикации, анонимно, амбулаторно», «осмотр врача психиатра – нарколога при медицинском освидетельствовании на допуск к управлению транспортными средствами без проведения химико-токсикологических исследований» и другие.</w:t>
      </w:r>
      <w:r w:rsidR="004B1973" w:rsidRPr="00842D8F">
        <w:rPr>
          <w:rFonts w:ascii="Times New Roman" w:hAnsi="Times New Roman" w:cs="Times New Roman"/>
          <w:sz w:val="24"/>
          <w:szCs w:val="24"/>
        </w:rPr>
        <w:t xml:space="preserve"> По итогам рассмотрения дела Комиссия Магаданского УФАС России приняла решение о наличии факта нарушения </w:t>
      </w:r>
      <w:r w:rsidR="00630EFD" w:rsidRPr="00842D8F">
        <w:rPr>
          <w:rFonts w:ascii="Times New Roman" w:hAnsi="Times New Roman" w:cs="Times New Roman"/>
          <w:sz w:val="24"/>
          <w:szCs w:val="24"/>
        </w:rPr>
        <w:t>а</w:t>
      </w:r>
      <w:r w:rsidR="004B1973" w:rsidRPr="00842D8F">
        <w:rPr>
          <w:rFonts w:ascii="Times New Roman" w:hAnsi="Times New Roman" w:cs="Times New Roman"/>
          <w:sz w:val="24"/>
          <w:szCs w:val="24"/>
        </w:rPr>
        <w:t>нтимонопольного законодательства</w:t>
      </w:r>
      <w:r w:rsidR="00630EFD" w:rsidRPr="00842D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Магаданским УФАС России, на основании  приказа Магаданского УФАС России  от 15.09.2016 № 01-12/69  была  проведена  плановая  выездная проверка в отношении Государственного бюджетного  учреждения  здравоохранения «М</w:t>
      </w:r>
      <w:r w:rsidRPr="00842D8F">
        <w:rPr>
          <w:rFonts w:ascii="Times New Roman" w:hAnsi="Times New Roman" w:cs="Times New Roman"/>
          <w:sz w:val="24"/>
          <w:szCs w:val="24"/>
        </w:rPr>
        <w:t>а</w:t>
      </w:r>
      <w:r w:rsidRPr="00842D8F">
        <w:rPr>
          <w:rFonts w:ascii="Times New Roman" w:hAnsi="Times New Roman" w:cs="Times New Roman"/>
          <w:sz w:val="24"/>
          <w:szCs w:val="24"/>
        </w:rPr>
        <w:t xml:space="preserve">гаданский  областной  наркологический  диспансер»  (далее  - ГБУЗ «МОНД», «Учреждение»), РФ, 685000, г. Магадан,  ул. Речная,  27, ИНН4909007709. 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E1166C" w:rsidRPr="00842D8F">
        <w:rPr>
          <w:rFonts w:ascii="Times New Roman" w:hAnsi="Times New Roman" w:cs="Times New Roman"/>
          <w:sz w:val="24"/>
          <w:szCs w:val="24"/>
        </w:rPr>
        <w:t>была</w:t>
      </w:r>
      <w:r w:rsidRPr="00842D8F">
        <w:rPr>
          <w:rFonts w:ascii="Times New Roman" w:hAnsi="Times New Roman" w:cs="Times New Roman"/>
          <w:sz w:val="24"/>
          <w:szCs w:val="24"/>
        </w:rPr>
        <w:t xml:space="preserve"> проведена в рамках  реализации  ежегодного плана проведения плановых  проверок, размещенного на сайте ФАС России. Предметом  проверки  явился   контроль  за  соблюдением Федерального закона от 26.07.2006 №135-ФЗ «О защите конкуренции» (далее - Закон о защите конкуренции) за период 2014- 2015 гг., 1 полугодие 2016года.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По  результатам  плановой  выездной  проверки  в действиях  Государственн</w:t>
      </w:r>
      <w:r w:rsidRPr="00842D8F">
        <w:rPr>
          <w:rFonts w:ascii="Times New Roman" w:hAnsi="Times New Roman" w:cs="Times New Roman"/>
          <w:sz w:val="24"/>
          <w:szCs w:val="24"/>
        </w:rPr>
        <w:t>о</w:t>
      </w:r>
      <w:r w:rsidRPr="00842D8F">
        <w:rPr>
          <w:rFonts w:ascii="Times New Roman" w:hAnsi="Times New Roman" w:cs="Times New Roman"/>
          <w:sz w:val="24"/>
          <w:szCs w:val="24"/>
        </w:rPr>
        <w:t>го  бюджетного учреждения  здравоохранения «Магаданский областной наркол</w:t>
      </w:r>
      <w:r w:rsidRPr="00842D8F">
        <w:rPr>
          <w:rFonts w:ascii="Times New Roman" w:hAnsi="Times New Roman" w:cs="Times New Roman"/>
          <w:sz w:val="24"/>
          <w:szCs w:val="24"/>
        </w:rPr>
        <w:t>о</w:t>
      </w:r>
      <w:r w:rsidRPr="00842D8F">
        <w:rPr>
          <w:rFonts w:ascii="Times New Roman" w:hAnsi="Times New Roman" w:cs="Times New Roman"/>
          <w:sz w:val="24"/>
          <w:szCs w:val="24"/>
        </w:rPr>
        <w:t>гический диспансер» установлены  признаки нарушения пункта 1 части 1 статьи 10 Федерального закона  от 26.07.2006 № 135-ФЗ «О защите конкуренции», выр</w:t>
      </w:r>
      <w:r w:rsidRPr="00842D8F">
        <w:rPr>
          <w:rFonts w:ascii="Times New Roman" w:hAnsi="Times New Roman" w:cs="Times New Roman"/>
          <w:sz w:val="24"/>
          <w:szCs w:val="24"/>
        </w:rPr>
        <w:t>а</w:t>
      </w:r>
      <w:r w:rsidRPr="00842D8F">
        <w:rPr>
          <w:rFonts w:ascii="Times New Roman" w:hAnsi="Times New Roman" w:cs="Times New Roman"/>
          <w:sz w:val="24"/>
          <w:szCs w:val="24"/>
        </w:rPr>
        <w:t>зившиеся в установлении  и  поддержании  монопольно высоких цен на пла</w:t>
      </w:r>
      <w:r w:rsidRPr="00842D8F">
        <w:rPr>
          <w:rFonts w:ascii="Times New Roman" w:hAnsi="Times New Roman" w:cs="Times New Roman"/>
          <w:sz w:val="24"/>
          <w:szCs w:val="24"/>
        </w:rPr>
        <w:t>т</w:t>
      </w:r>
      <w:r w:rsidRPr="00842D8F">
        <w:rPr>
          <w:rFonts w:ascii="Times New Roman" w:hAnsi="Times New Roman" w:cs="Times New Roman"/>
          <w:sz w:val="24"/>
          <w:szCs w:val="24"/>
        </w:rPr>
        <w:t>ные медицинские услуги: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-«купирование острой наркотической  интоксикации, анонимно, амбулато</w:t>
      </w:r>
      <w:r w:rsidRPr="00842D8F">
        <w:rPr>
          <w:rFonts w:ascii="Times New Roman" w:hAnsi="Times New Roman" w:cs="Times New Roman"/>
          <w:sz w:val="24"/>
          <w:szCs w:val="24"/>
        </w:rPr>
        <w:t>р</w:t>
      </w:r>
      <w:r w:rsidRPr="00842D8F">
        <w:rPr>
          <w:rFonts w:ascii="Times New Roman" w:hAnsi="Times New Roman" w:cs="Times New Roman"/>
          <w:sz w:val="24"/>
          <w:szCs w:val="24"/>
        </w:rPr>
        <w:t>но», «купирование наркотического  абстинентного синдрома, анонимно, а</w:t>
      </w:r>
      <w:r w:rsidRPr="00842D8F">
        <w:rPr>
          <w:rFonts w:ascii="Times New Roman" w:hAnsi="Times New Roman" w:cs="Times New Roman"/>
          <w:sz w:val="24"/>
          <w:szCs w:val="24"/>
        </w:rPr>
        <w:t>м</w:t>
      </w:r>
      <w:r w:rsidRPr="00842D8F">
        <w:rPr>
          <w:rFonts w:ascii="Times New Roman" w:hAnsi="Times New Roman" w:cs="Times New Roman"/>
          <w:sz w:val="24"/>
          <w:szCs w:val="24"/>
        </w:rPr>
        <w:t>булаторно» в размере 3290руб.(1день-4часа) с 01.01.2014 по 31.12.2015, в разм</w:t>
      </w:r>
      <w:r w:rsidRPr="00842D8F">
        <w:rPr>
          <w:rFonts w:ascii="Times New Roman" w:hAnsi="Times New Roman" w:cs="Times New Roman"/>
          <w:sz w:val="24"/>
          <w:szCs w:val="24"/>
        </w:rPr>
        <w:t>е</w:t>
      </w:r>
      <w:r w:rsidRPr="00842D8F">
        <w:rPr>
          <w:rFonts w:ascii="Times New Roman" w:hAnsi="Times New Roman" w:cs="Times New Roman"/>
          <w:sz w:val="24"/>
          <w:szCs w:val="24"/>
        </w:rPr>
        <w:t xml:space="preserve">ре  3455руб. (1день-4часа) с 01.01.2016 по 30.06.2016; 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lastRenderedPageBreak/>
        <w:t>-«купирование алкогольного абстинентного синдрома, анонимно, стаци</w:t>
      </w:r>
      <w:r w:rsidRPr="00842D8F">
        <w:rPr>
          <w:rFonts w:ascii="Times New Roman" w:hAnsi="Times New Roman" w:cs="Times New Roman"/>
          <w:sz w:val="24"/>
          <w:szCs w:val="24"/>
        </w:rPr>
        <w:t>о</w:t>
      </w:r>
      <w:r w:rsidRPr="00842D8F">
        <w:rPr>
          <w:rFonts w:ascii="Times New Roman" w:hAnsi="Times New Roman" w:cs="Times New Roman"/>
          <w:sz w:val="24"/>
          <w:szCs w:val="24"/>
        </w:rPr>
        <w:t>нарно (койка дневного пребывания)» в размере 3250руб. (1день- 5часов 40 мин.) с 01.01.2014  по 31.12.2015, в размере 3413руб. (1день-5 часов 40 мин) с 01.01.2016 по 30.06.2016;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-«купирование острой  наркотической интоксикации,  анонимно, стациона</w:t>
      </w:r>
      <w:r w:rsidRPr="00842D8F">
        <w:rPr>
          <w:rFonts w:ascii="Times New Roman" w:hAnsi="Times New Roman" w:cs="Times New Roman"/>
          <w:sz w:val="24"/>
          <w:szCs w:val="24"/>
        </w:rPr>
        <w:t>р</w:t>
      </w:r>
      <w:r w:rsidRPr="00842D8F">
        <w:rPr>
          <w:rFonts w:ascii="Times New Roman" w:hAnsi="Times New Roman" w:cs="Times New Roman"/>
          <w:sz w:val="24"/>
          <w:szCs w:val="24"/>
        </w:rPr>
        <w:t>но (койка дневного пребывания)» в размере 4200руб. (1день-6часов) с 01.01.2014 по 31.12.2015, в размере 4410руб. (1день-6часов) с 01.01.2016 по 30.06.2016;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-«купирование алкогольного абстинентного синдрома, анонимно,  амбул</w:t>
      </w:r>
      <w:r w:rsidRPr="00842D8F">
        <w:rPr>
          <w:rFonts w:ascii="Times New Roman" w:hAnsi="Times New Roman" w:cs="Times New Roman"/>
          <w:sz w:val="24"/>
          <w:szCs w:val="24"/>
        </w:rPr>
        <w:t>а</w:t>
      </w:r>
      <w:r w:rsidRPr="00842D8F">
        <w:rPr>
          <w:rFonts w:ascii="Times New Roman" w:hAnsi="Times New Roman" w:cs="Times New Roman"/>
          <w:sz w:val="24"/>
          <w:szCs w:val="24"/>
        </w:rPr>
        <w:t>торно (с внутривенным и капельным вливанием)» в размере 2985руб. (1день-2,5часа) с 01.01.2014 по 31.12.2015, в размере 3134руб. (1день-2,5часа) с 01.01.2016 по 30.06.2016;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-«купирование  алкогольного абстинентного синдрома, анонимно, амбул</w:t>
      </w:r>
      <w:r w:rsidRPr="00842D8F">
        <w:rPr>
          <w:rFonts w:ascii="Times New Roman" w:hAnsi="Times New Roman" w:cs="Times New Roman"/>
          <w:sz w:val="24"/>
          <w:szCs w:val="24"/>
        </w:rPr>
        <w:t>а</w:t>
      </w:r>
      <w:r w:rsidRPr="00842D8F">
        <w:rPr>
          <w:rFonts w:ascii="Times New Roman" w:hAnsi="Times New Roman" w:cs="Times New Roman"/>
          <w:sz w:val="24"/>
          <w:szCs w:val="24"/>
        </w:rPr>
        <w:t>торно (без капельных и внутривенных вливаний)» в размере 2230руб.(1день-1,7часа) с 01.01.2014  по 31.12.2015, в размере 2342руб. с 01.01.2016 по 30.06.2016;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-«индивидуальная психотерапия (анонимных пациентов, самостоятельно о</w:t>
      </w:r>
      <w:r w:rsidRPr="00842D8F">
        <w:rPr>
          <w:rFonts w:ascii="Times New Roman" w:hAnsi="Times New Roman" w:cs="Times New Roman"/>
          <w:sz w:val="24"/>
          <w:szCs w:val="24"/>
        </w:rPr>
        <w:t>б</w:t>
      </w:r>
      <w:r w:rsidRPr="00842D8F">
        <w:rPr>
          <w:rFonts w:ascii="Times New Roman" w:hAnsi="Times New Roman" w:cs="Times New Roman"/>
          <w:sz w:val="24"/>
          <w:szCs w:val="24"/>
        </w:rPr>
        <w:t>ратившихся граждан, амбулаторно), в размере 10500руб.(1курс – 21день)  с 01.01.2014 по 31.12.2015, в размере 11025руб.(1 курс – 21день) с 01.01.2016 по 30.06.2016;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-«осмотр врачом  психиатром – наркологом  при проведении предварител</w:t>
      </w:r>
      <w:r w:rsidRPr="00842D8F">
        <w:rPr>
          <w:rFonts w:ascii="Times New Roman" w:hAnsi="Times New Roman" w:cs="Times New Roman"/>
          <w:sz w:val="24"/>
          <w:szCs w:val="24"/>
        </w:rPr>
        <w:t>ь</w:t>
      </w:r>
      <w:r w:rsidRPr="00842D8F">
        <w:rPr>
          <w:rFonts w:ascii="Times New Roman" w:hAnsi="Times New Roman" w:cs="Times New Roman"/>
          <w:sz w:val="24"/>
          <w:szCs w:val="24"/>
        </w:rPr>
        <w:t>ных и периодических медицинских осмотров, без определения наличия пс</w:t>
      </w:r>
      <w:r w:rsidRPr="00842D8F">
        <w:rPr>
          <w:rFonts w:ascii="Times New Roman" w:hAnsi="Times New Roman" w:cs="Times New Roman"/>
          <w:sz w:val="24"/>
          <w:szCs w:val="24"/>
        </w:rPr>
        <w:t>и</w:t>
      </w:r>
      <w:r w:rsidRPr="00842D8F">
        <w:rPr>
          <w:rFonts w:ascii="Times New Roman" w:hAnsi="Times New Roman" w:cs="Times New Roman"/>
          <w:sz w:val="24"/>
          <w:szCs w:val="24"/>
        </w:rPr>
        <w:t>хоактивных веществ в моче (либо слюне), «осмотр врачом психиатром – наркологом  иностранного гражданина (без химико-токсикологических и</w:t>
      </w:r>
      <w:r w:rsidRPr="00842D8F">
        <w:rPr>
          <w:rFonts w:ascii="Times New Roman" w:hAnsi="Times New Roman" w:cs="Times New Roman"/>
          <w:sz w:val="24"/>
          <w:szCs w:val="24"/>
        </w:rPr>
        <w:t>с</w:t>
      </w:r>
      <w:r w:rsidRPr="00842D8F">
        <w:rPr>
          <w:rFonts w:ascii="Times New Roman" w:hAnsi="Times New Roman" w:cs="Times New Roman"/>
          <w:sz w:val="24"/>
          <w:szCs w:val="24"/>
        </w:rPr>
        <w:t>следований) выдача документа об отсутствии заболеваний наркоманией (для получения разрешения на временное проживание, либо вида на жительство)», «осмотр врачом  психиатром – наркологом  при медицинском освидетельствовании на допуск к управлению транспортными средствами без пр</w:t>
      </w:r>
      <w:r w:rsidRPr="00842D8F">
        <w:rPr>
          <w:rFonts w:ascii="Times New Roman" w:hAnsi="Times New Roman" w:cs="Times New Roman"/>
          <w:sz w:val="24"/>
          <w:szCs w:val="24"/>
        </w:rPr>
        <w:t>о</w:t>
      </w:r>
      <w:r w:rsidRPr="00842D8F">
        <w:rPr>
          <w:rFonts w:ascii="Times New Roman" w:hAnsi="Times New Roman" w:cs="Times New Roman"/>
          <w:sz w:val="24"/>
          <w:szCs w:val="24"/>
        </w:rPr>
        <w:t>ведения химико-токсикологических исследований» в размере 300руб. с 01.01.2015 по 30.06.2016.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Анализ и оценка состояния конкуренции на рынке платных медицинских у</w:t>
      </w:r>
      <w:r w:rsidRPr="00842D8F">
        <w:rPr>
          <w:rFonts w:ascii="Times New Roman" w:hAnsi="Times New Roman" w:cs="Times New Roman"/>
          <w:sz w:val="24"/>
          <w:szCs w:val="24"/>
        </w:rPr>
        <w:t>с</w:t>
      </w:r>
      <w:r w:rsidRPr="00842D8F">
        <w:rPr>
          <w:rFonts w:ascii="Times New Roman" w:hAnsi="Times New Roman" w:cs="Times New Roman"/>
          <w:sz w:val="24"/>
          <w:szCs w:val="24"/>
        </w:rPr>
        <w:t>луг  по профилю «психиатрия – наркология» на территории Магаданской обл</w:t>
      </w:r>
      <w:r w:rsidRPr="00842D8F">
        <w:rPr>
          <w:rFonts w:ascii="Times New Roman" w:hAnsi="Times New Roman" w:cs="Times New Roman"/>
          <w:sz w:val="24"/>
          <w:szCs w:val="24"/>
        </w:rPr>
        <w:t>а</w:t>
      </w:r>
      <w:r w:rsidRPr="00842D8F">
        <w:rPr>
          <w:rFonts w:ascii="Times New Roman" w:hAnsi="Times New Roman" w:cs="Times New Roman"/>
          <w:sz w:val="24"/>
          <w:szCs w:val="24"/>
        </w:rPr>
        <w:t>сти  по итогам  2014г., 2015г. и 1п/г 2016г  были  проведены,  Магаданским УФАС России,  в рамках  рассмотрения  дела о нарушении антимонопольного законод</w:t>
      </w:r>
      <w:r w:rsidRPr="00842D8F">
        <w:rPr>
          <w:rFonts w:ascii="Times New Roman" w:hAnsi="Times New Roman" w:cs="Times New Roman"/>
          <w:sz w:val="24"/>
          <w:szCs w:val="24"/>
        </w:rPr>
        <w:t>а</w:t>
      </w:r>
      <w:r w:rsidRPr="00842D8F">
        <w:rPr>
          <w:rFonts w:ascii="Times New Roman" w:hAnsi="Times New Roman" w:cs="Times New Roman"/>
          <w:sz w:val="24"/>
          <w:szCs w:val="24"/>
        </w:rPr>
        <w:t>тельства,  возбужденного по признакам нарушения пункта 1 части 1 статьи 10 Федерального закона от 26.07.2006 «№135-ФЗ «О защите конкуренции» в отн</w:t>
      </w:r>
      <w:r w:rsidRPr="00842D8F">
        <w:rPr>
          <w:rFonts w:ascii="Times New Roman" w:hAnsi="Times New Roman" w:cs="Times New Roman"/>
          <w:sz w:val="24"/>
          <w:szCs w:val="24"/>
        </w:rPr>
        <w:t>о</w:t>
      </w:r>
      <w:r w:rsidRPr="00842D8F">
        <w:rPr>
          <w:rFonts w:ascii="Times New Roman" w:hAnsi="Times New Roman" w:cs="Times New Roman"/>
          <w:sz w:val="24"/>
          <w:szCs w:val="24"/>
        </w:rPr>
        <w:t xml:space="preserve">шении ГБУЗ «Магаданский областной наркологический диспансер». 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 xml:space="preserve"> Исследование конкурентной среды проводилось в соответствии: 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- с «Порядком проведения анализа и оценки состояния конкурентной среды на т</w:t>
      </w:r>
      <w:r w:rsidRPr="00842D8F">
        <w:rPr>
          <w:rFonts w:ascii="Times New Roman" w:hAnsi="Times New Roman" w:cs="Times New Roman"/>
          <w:sz w:val="24"/>
          <w:szCs w:val="24"/>
        </w:rPr>
        <w:t>о</w:t>
      </w:r>
      <w:r w:rsidRPr="00842D8F">
        <w:rPr>
          <w:rFonts w:ascii="Times New Roman" w:hAnsi="Times New Roman" w:cs="Times New Roman"/>
          <w:sz w:val="24"/>
          <w:szCs w:val="24"/>
        </w:rPr>
        <w:t>варном рынке», утвержденным Приказом ФАС России от 28.04.2010 №220 (далее - Порядок);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- с "Административным регламентом Федеральной антимонопольной службы по исполнению государственной функции по установлению доминирующего пол</w:t>
      </w:r>
      <w:r w:rsidRPr="00842D8F">
        <w:rPr>
          <w:rFonts w:ascii="Times New Roman" w:hAnsi="Times New Roman" w:cs="Times New Roman"/>
          <w:sz w:val="24"/>
          <w:szCs w:val="24"/>
        </w:rPr>
        <w:t>о</w:t>
      </w:r>
      <w:r w:rsidRPr="00842D8F">
        <w:rPr>
          <w:rFonts w:ascii="Times New Roman" w:hAnsi="Times New Roman" w:cs="Times New Roman"/>
          <w:sz w:val="24"/>
          <w:szCs w:val="24"/>
        </w:rPr>
        <w:t>жения хозяйствующего субъекта при рассмотрении заявлений, материалов, дел о нарушении антимонопольного законодательства и при осуществлении государс</w:t>
      </w:r>
      <w:r w:rsidRPr="00842D8F">
        <w:rPr>
          <w:rFonts w:ascii="Times New Roman" w:hAnsi="Times New Roman" w:cs="Times New Roman"/>
          <w:sz w:val="24"/>
          <w:szCs w:val="24"/>
        </w:rPr>
        <w:t>т</w:t>
      </w:r>
      <w:r w:rsidRPr="00842D8F">
        <w:rPr>
          <w:rFonts w:ascii="Times New Roman" w:hAnsi="Times New Roman" w:cs="Times New Roman"/>
          <w:sz w:val="24"/>
          <w:szCs w:val="24"/>
        </w:rPr>
        <w:t>венного контроля за экономической концентрацией" утвержденным Приказом ФАС России от 25.05.2012 N 345 (далее – Регламент);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- с нормативными правовыми актами, регулирующими деятельность хозяйс</w:t>
      </w:r>
      <w:r w:rsidRPr="00842D8F">
        <w:rPr>
          <w:rFonts w:ascii="Times New Roman" w:hAnsi="Times New Roman" w:cs="Times New Roman"/>
          <w:sz w:val="24"/>
          <w:szCs w:val="24"/>
        </w:rPr>
        <w:t>т</w:t>
      </w:r>
      <w:r w:rsidRPr="00842D8F">
        <w:rPr>
          <w:rFonts w:ascii="Times New Roman" w:hAnsi="Times New Roman" w:cs="Times New Roman"/>
          <w:sz w:val="24"/>
          <w:szCs w:val="24"/>
        </w:rPr>
        <w:t xml:space="preserve">вующих субъектов в области оказания изучаемых услуг.  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В соответствии с пунктом 1.5. Порядка при анализе состояния конкурентной среды на исследуемом товарном рынке в качестве исходной информации испол</w:t>
      </w:r>
      <w:r w:rsidRPr="00842D8F">
        <w:rPr>
          <w:rFonts w:ascii="Times New Roman" w:hAnsi="Times New Roman" w:cs="Times New Roman"/>
          <w:sz w:val="24"/>
          <w:szCs w:val="24"/>
        </w:rPr>
        <w:t>ь</w:t>
      </w:r>
      <w:r w:rsidRPr="00842D8F">
        <w:rPr>
          <w:rFonts w:ascii="Times New Roman" w:hAnsi="Times New Roman" w:cs="Times New Roman"/>
          <w:sz w:val="24"/>
          <w:szCs w:val="24"/>
        </w:rPr>
        <w:t>зовались сведения, полученные от юридических лиц, государственных органов, продавцов, покупателей товара (услуг).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Для оценки состояния конкурентной среды на вышеназванном рынке  пров</w:t>
      </w:r>
      <w:r w:rsidRPr="00842D8F">
        <w:rPr>
          <w:rFonts w:ascii="Times New Roman" w:hAnsi="Times New Roman" w:cs="Times New Roman"/>
          <w:sz w:val="24"/>
          <w:szCs w:val="24"/>
        </w:rPr>
        <w:t>е</w:t>
      </w:r>
      <w:r w:rsidRPr="00842D8F">
        <w:rPr>
          <w:rFonts w:ascii="Times New Roman" w:hAnsi="Times New Roman" w:cs="Times New Roman"/>
          <w:sz w:val="24"/>
          <w:szCs w:val="24"/>
        </w:rPr>
        <w:t>дена расчетно-аналитическая работа по определению: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– продуктовых границ товарного рынка;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– географических границ товарного рынка;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– состава хозяйствующих субъектов рынка, действующих на товарном рынке;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– объёма товарного рынка и долей хозяйствующих субъектов на рынке;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– уровня концентрации товарного рынка;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lastRenderedPageBreak/>
        <w:t>– барьеров входа на товарный рынок.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 xml:space="preserve">        Предметом исследования является товарный рынок, связанный с оказанием платных медицинских услуг  по профилю «психиатрия – наркология» не террит</w:t>
      </w:r>
      <w:r w:rsidRPr="00842D8F">
        <w:rPr>
          <w:rFonts w:ascii="Times New Roman" w:hAnsi="Times New Roman" w:cs="Times New Roman"/>
          <w:sz w:val="24"/>
          <w:szCs w:val="24"/>
        </w:rPr>
        <w:t>о</w:t>
      </w:r>
      <w:r w:rsidRPr="00842D8F">
        <w:rPr>
          <w:rFonts w:ascii="Times New Roman" w:hAnsi="Times New Roman" w:cs="Times New Roman"/>
          <w:sz w:val="24"/>
          <w:szCs w:val="24"/>
        </w:rPr>
        <w:t xml:space="preserve">рии Магаданской области по итогам 2014г., 2015г. и 1п/г 2016г. 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Цели исследования: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- выявление круга участников рынка: продавцов услуг, потребителей услуг, кот</w:t>
      </w:r>
      <w:r w:rsidRPr="00842D8F">
        <w:rPr>
          <w:rFonts w:ascii="Times New Roman" w:hAnsi="Times New Roman" w:cs="Times New Roman"/>
          <w:sz w:val="24"/>
          <w:szCs w:val="24"/>
        </w:rPr>
        <w:t>о</w:t>
      </w:r>
      <w:r w:rsidRPr="00842D8F">
        <w:rPr>
          <w:rFonts w:ascii="Times New Roman" w:hAnsi="Times New Roman" w:cs="Times New Roman"/>
          <w:sz w:val="24"/>
          <w:szCs w:val="24"/>
        </w:rPr>
        <w:t xml:space="preserve">рые поставлены в неравные условия приобретения товара; 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- выявление хозяйствующих субъектов, занимающих доминирующее положение в соответствии с признаками, установленными статьей 5 Федерального закона от 26.07.2006 № 135-ФЗ «О защите конкуренции» (далее – Закон о конкуренции) на изучаемом рынке;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- использование результатов исследования при рассмотрении дела о нарушении антимонопольного законодательства;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 xml:space="preserve">- выявление барьеров входа на рынок (выхода с рынка) и проблем, влияющих на развитие конкуренции на рассматриваемых рынках, а также предупреждения и выявления нарушений антимонопольного законодательства. 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8F">
        <w:rPr>
          <w:rFonts w:ascii="Times New Roman" w:hAnsi="Times New Roman" w:cs="Times New Roman"/>
          <w:sz w:val="24"/>
          <w:szCs w:val="24"/>
        </w:rPr>
        <w:t>Временной интервал исследования товарного рынка  с учетом целей иссл</w:t>
      </w:r>
      <w:r w:rsidRPr="00842D8F">
        <w:rPr>
          <w:rFonts w:ascii="Times New Roman" w:hAnsi="Times New Roman" w:cs="Times New Roman"/>
          <w:sz w:val="24"/>
          <w:szCs w:val="24"/>
        </w:rPr>
        <w:t>е</w:t>
      </w:r>
      <w:r w:rsidRPr="00842D8F">
        <w:rPr>
          <w:rFonts w:ascii="Times New Roman" w:hAnsi="Times New Roman" w:cs="Times New Roman"/>
          <w:sz w:val="24"/>
          <w:szCs w:val="24"/>
        </w:rPr>
        <w:t xml:space="preserve">дования определен разделом II Порядка.  </w:t>
      </w:r>
    </w:p>
    <w:p w:rsidR="00952708" w:rsidRPr="00842D8F" w:rsidRDefault="00952708" w:rsidP="00842D8F">
      <w:pPr>
        <w:pStyle w:val="ConsPlusNormal"/>
        <w:ind w:firstLine="540"/>
        <w:jc w:val="both"/>
        <w:rPr>
          <w:sz w:val="24"/>
          <w:szCs w:val="24"/>
        </w:rPr>
      </w:pPr>
      <w:r w:rsidRPr="00842D8F">
        <w:rPr>
          <w:sz w:val="24"/>
          <w:szCs w:val="24"/>
        </w:rPr>
        <w:t xml:space="preserve"> Согласно п. 2.1. Порядка - временной интервал исследования товарного рынка определяется в зависимости от цели исследования, особенностей товарного рынка.</w:t>
      </w:r>
    </w:p>
    <w:p w:rsidR="00E1166C" w:rsidRPr="00842D8F" w:rsidRDefault="00E1166C" w:rsidP="00842D8F">
      <w:pPr>
        <w:pStyle w:val="ConsPlusNormal"/>
        <w:ind w:firstLine="540"/>
        <w:jc w:val="both"/>
        <w:rPr>
          <w:sz w:val="24"/>
          <w:szCs w:val="24"/>
        </w:rPr>
      </w:pPr>
      <w:r w:rsidRPr="00842D8F">
        <w:rPr>
          <w:sz w:val="24"/>
          <w:szCs w:val="24"/>
        </w:rPr>
        <w:t>Наименьший временной интервал анализа состояния конкуренции в целях установления доминирующего положения хозяйствующего субъекта должен с</w:t>
      </w:r>
      <w:r w:rsidRPr="00842D8F">
        <w:rPr>
          <w:sz w:val="24"/>
          <w:szCs w:val="24"/>
        </w:rPr>
        <w:t>о</w:t>
      </w:r>
      <w:r w:rsidRPr="00842D8F">
        <w:rPr>
          <w:sz w:val="24"/>
          <w:szCs w:val="24"/>
        </w:rPr>
        <w:t>ставлять один год или срок существования товарного рынка, если он составляет менее чем один год.</w:t>
      </w:r>
    </w:p>
    <w:p w:rsidR="00E1166C" w:rsidRPr="00842D8F" w:rsidRDefault="00E1166C" w:rsidP="00842D8F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842D8F">
        <w:rPr>
          <w:sz w:val="24"/>
          <w:szCs w:val="24"/>
        </w:rPr>
        <w:t>В соответствии с п. 2.2. Порядка исследование ограничивается изучением х</w:t>
      </w:r>
      <w:r w:rsidRPr="00842D8F">
        <w:rPr>
          <w:sz w:val="24"/>
          <w:szCs w:val="24"/>
        </w:rPr>
        <w:t>а</w:t>
      </w:r>
      <w:r w:rsidRPr="00842D8F">
        <w:rPr>
          <w:sz w:val="24"/>
          <w:szCs w:val="24"/>
        </w:rPr>
        <w:t>рактеристик рассматриваемого товарного рынка, которые сложились до момента проведения исследования, в связи с чем, проводится ретроспективный анализ с</w:t>
      </w:r>
      <w:r w:rsidRPr="00842D8F">
        <w:rPr>
          <w:sz w:val="24"/>
          <w:szCs w:val="24"/>
        </w:rPr>
        <w:t>о</w:t>
      </w:r>
      <w:r w:rsidRPr="00842D8F">
        <w:rPr>
          <w:sz w:val="24"/>
          <w:szCs w:val="24"/>
        </w:rPr>
        <w:t xml:space="preserve">стояния конкуренции на товарном рынке, а именно изучаются характеристики рынка, которые сложились </w:t>
      </w:r>
      <w:r w:rsidRPr="00842D8F">
        <w:rPr>
          <w:color w:val="000000"/>
          <w:sz w:val="24"/>
          <w:szCs w:val="24"/>
        </w:rPr>
        <w:t>на момент исследования, с учетом заключенных дог</w:t>
      </w:r>
      <w:r w:rsidRPr="00842D8F">
        <w:rPr>
          <w:color w:val="000000"/>
          <w:sz w:val="24"/>
          <w:szCs w:val="24"/>
        </w:rPr>
        <w:t>о</w:t>
      </w:r>
      <w:r w:rsidRPr="00842D8F">
        <w:rPr>
          <w:color w:val="000000"/>
          <w:sz w:val="24"/>
          <w:szCs w:val="24"/>
        </w:rPr>
        <w:t>воров.</w:t>
      </w:r>
    </w:p>
    <w:p w:rsidR="00E1166C" w:rsidRPr="00842D8F" w:rsidRDefault="00E1166C" w:rsidP="00842D8F">
      <w:pPr>
        <w:tabs>
          <w:tab w:val="left" w:pos="284"/>
        </w:tabs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вышеизложенного, учитывая то, что плановая выездная пр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верка проводилась  инспекцией Магаданского УФАС России  в отношении ГБУЗ «Магаданский областной наркологический диспансер» за период  2014г., 2015г., 1полугодие 2016г., а так же то, что признаки нарушения антимонопольного зак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нодательства выявлены в обозначенный период времени  - временной интервал исследования товарного рынка определен 2014г., 2015г., и 1 полугодием 2016 г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да. </w:t>
      </w:r>
    </w:p>
    <w:p w:rsidR="00E1166C" w:rsidRPr="00842D8F" w:rsidRDefault="00E1166C" w:rsidP="00842D8F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Предварительное определение продуктовых границ рынка проведено на 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нове: нормативных актов, регулирующих соответствующую деятельность; общ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российского классификатора продукции, работ, услуг, видов экономической де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тельности; калькуляций медицинских услуг ГБУЗ «Магаданский областной на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кологический диспансер», лицензий, договоров, заключенных в отношении пла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ных медицинских услуг, прейскуранта цен на платные медицинские услуги иных документов.</w:t>
      </w:r>
    </w:p>
    <w:p w:rsidR="00E1166C" w:rsidRPr="00842D8F" w:rsidRDefault="00E1166C" w:rsidP="00842D8F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Нормативные акты, регулирующие соответствующую деятельность: Конст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туция Российской Федерации, Гражданский кодекс Российской Федерации (часть вторая) от 26.01.1996 № 14-ФЗ, Федеральный закон от 21.11.2011 № 323-ФЗ «Об основах охраны здоровья граждан в Российской Федерации», Федеральный закон от 04.05.2011 № 99-ФЗ «О лицензировании отдельных видов деятельности», П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становление Правительства РФ от 04.10.2012 № 1006 «Об утверждении Правил предоставления медицинскими организациями платных медицинских услуг», Приказ Министерства здравоохранения и социального развития РФ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тельные и периодические медицинские осмотры (обследования), и порядка пр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ведения обязательных предварительных и периодических медицинских 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осмотров (обследований) работников, занятых на тяжелых работах и на работах с вредными и (или) опасными условиями труда», Постановление Губернатора Магаданской области от 28.06.1997 № 159 «Об утверждении Положения о порядке предоста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ления платных медицинских услуг населению учреждениями здравоохранения Магаданской области», </w:t>
      </w:r>
      <w:hyperlink r:id="rId8" w:history="1">
        <w:r w:rsidRPr="00842D8F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 от 13.07.2015 N 230-ФЗ "О внесении изменений в отдельные законодательные акты Российской Федерации"</w:t>
        </w:r>
      </w:hyperlink>
      <w:r w:rsidRPr="00842D8F">
        <w:rPr>
          <w:rFonts w:ascii="Times New Roman" w:eastAsia="Times New Roman" w:hAnsi="Times New Roman" w:cs="Times New Roman"/>
          <w:sz w:val="24"/>
          <w:szCs w:val="24"/>
        </w:rPr>
        <w:t>, иных нормативных правовых актов.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Анализ рынка выполнялся  в отношении платных медицинских услуг (в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борочно), оказываемых ГБУЗ «Магаданский областной наркологический диспа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сер» по профилю «психиатрия – наркология», в отношении которых в результате проверки выявлены признаки нарушения антимонопольного законодательства.  </w:t>
      </w:r>
    </w:p>
    <w:p w:rsidR="00E1166C" w:rsidRPr="00842D8F" w:rsidRDefault="00E1166C" w:rsidP="00842D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Уставу  ГБУЗ «Магаданский областной наркологический диспа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сер» (далее – ГБУЗ «МОНД», «Учреждение»), (утвержден приказом департамента здравоохранения администрации Магаданской области № 356 от 25.07.2011, и 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гласован распоряжением № 452 от 20.10.2013 комитетом по управлению госуда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ственным имуществом Магаданской области), основной целью и задачами Учр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ждения, является оказание наркологической специализированной  медицинской    помощи лицам, страдающим психическими расстройствами и расстройствами п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ведения, связанными с употреблением психоактивных веществ, а также патолог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ческим влечением к азартным играм. 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Уставом, основными задачами Учреждения являются: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проведение медицинского освидетельствования на состояние опьянения по ли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ной инициативе граждан или инициативе работодателя;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услуги кабинета анонимной диагностики и лечения;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услуги стационара дневного пребывания анонимной диагностики и лечения;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услуги наркологической специализированной медицинской помощи в условиях стационара Учреждения на койках дневного пребывания;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услуги проведения предрейсовых,  послерейсовых, текущих медицинских 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мотров водителей транспортных средств;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проведение медицинского наркологического освидетельствования в случаях, предусмотренных законодательством Российской Федерации и Магаданской 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ласти;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восстановительное, медикаментозное лечение при зависимостях любой этиол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гии в стационаре дневного пребывания;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медикаментозная профилактика рецидивов зависимостей любой этиологии;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терапия абстинентных состояний при зависимостях любой этиологии в стаци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наре дневного пребывания;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физиотерапия;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независимая экспертная деятельность, в том числе по запросу адвокатов;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- подготовка медицинского персонала по вопросам проведения предрейсовых,  послерейсовых, текущих медицинских осмотров водителей транспортных средств, и другие.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Перечень платных медицинских услуг, оказываемых Учреждением насел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нию Магаданской области соответствует перечню работ и услуг, указанных  в 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цензии (№ФС-49-01-000231 от 28.12.2011, с приложениями) на осуществление медицинской деятельности.</w:t>
      </w:r>
    </w:p>
    <w:p w:rsidR="00E1166C" w:rsidRPr="00842D8F" w:rsidRDefault="00E1166C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предоставленным прейскурантам цен на платные услуги за 2014г., 2015г., и 1п/г 2016г.,  ГБУЗ «МОНД» оказывало около 90 платных медицинских услуг (2016г.), среди которых изначально были выделены и проанализированы на предмет ценообразования следующие:</w:t>
      </w:r>
    </w:p>
    <w:p w:rsidR="00E1166C" w:rsidRPr="00842D8F" w:rsidRDefault="00E1166C" w:rsidP="00842D8F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«купирование наркотической интоксикации», анонимно, амбулаторно»,</w:t>
      </w:r>
    </w:p>
    <w:p w:rsidR="00E1166C" w:rsidRPr="00842D8F" w:rsidRDefault="00E1166C" w:rsidP="00842D8F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«купирование наркотического абстинентного синдрома», анонимно, стаци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нарно (койка дневного пребывания)»;</w:t>
      </w:r>
    </w:p>
    <w:p w:rsidR="00E1166C" w:rsidRPr="00842D8F" w:rsidRDefault="00E1166C" w:rsidP="00842D8F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«купирование наркотического абстинентного синдрома», анонимно, амбул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торно», </w:t>
      </w:r>
    </w:p>
    <w:p w:rsidR="00E1166C" w:rsidRPr="00842D8F" w:rsidRDefault="00E1166C" w:rsidP="00842D8F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«купирование алкогольного абстинентного синдрома», анонимно,  амбул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торно (с внутривенным и капельным вливанием)»; </w:t>
      </w:r>
    </w:p>
    <w:p w:rsidR="00E1166C" w:rsidRPr="00842D8F" w:rsidRDefault="00E1166C" w:rsidP="00842D8F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«купирование алкогольного абстинентного синдрома», анонимно, стаци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нарно (койка дневного пребывания)»; </w:t>
      </w:r>
    </w:p>
    <w:p w:rsidR="00E1166C" w:rsidRPr="00842D8F" w:rsidRDefault="00E1166C" w:rsidP="00842D8F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«купирование  алкогольного абстинентного синдрома», анонимно, амбул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торно (без капельных и внутривенных вливаний)»;</w:t>
      </w:r>
    </w:p>
    <w:p w:rsidR="00E1166C" w:rsidRPr="00842D8F" w:rsidRDefault="00E1166C" w:rsidP="00842D8F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«осмотр врачом  психиатром – наркологом»  при проведении предвар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тельных и периодических медицинских осмотров, без определения наличия психоакти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ных веществ в моче (либо слюне);</w:t>
      </w:r>
    </w:p>
    <w:p w:rsidR="00E1166C" w:rsidRPr="00842D8F" w:rsidRDefault="00E1166C" w:rsidP="00842D8F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 «осмотр врачом психиатром – наркологом»  иностранного гражданина (без химико-токсикологических исследований) выдача документа об отсутствии заб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леваний наркоманией (для получения разрешения на временное проживание, либо вида на жительство);</w:t>
      </w:r>
    </w:p>
    <w:p w:rsidR="00E1166C" w:rsidRPr="00842D8F" w:rsidRDefault="00E1166C" w:rsidP="00842D8F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«осмотр врачом  психиатром – наркологом» при медицинском освидетельств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вании на допуск к управлению транспортными средствами без проведения хим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ко-токсикологических исследований»;</w:t>
      </w:r>
    </w:p>
    <w:p w:rsidR="00E1166C" w:rsidRPr="00842D8F" w:rsidRDefault="00E1166C" w:rsidP="00842D8F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«лечение с применением медикаментозных средств» («Вивитрол») для 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чения алкогольной зависимости»;</w:t>
      </w:r>
    </w:p>
    <w:p w:rsidR="00E1166C" w:rsidRPr="00842D8F" w:rsidRDefault="00E1166C" w:rsidP="00842D8F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«индивидуальная психотерапия» (анонимных пациентов, самостоятельно обр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тившихся граждан, амбулаторно).</w:t>
      </w:r>
    </w:p>
    <w:p w:rsidR="00E1166C" w:rsidRPr="00842D8F" w:rsidRDefault="00E1166C" w:rsidP="00842D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рамках  проведенного  исследования,  проанализированы только те усл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ги, по которым в рамках проведенной проверки выявлены признаки нарушения. </w:t>
      </w:r>
    </w:p>
    <w:p w:rsidR="00E1166C" w:rsidRPr="00842D8F" w:rsidRDefault="00E1166C" w:rsidP="00842D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При выявлении свойств товара определяющих  выбор потребителя анализ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ровались следующие критерии: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Функциональное  и качественное назначение услуг.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Определение взаимозаменяемых товаров (услуг) основано на фактической замене товаров (услуг) приобретателем или готовности приобретателя заменить товар (услугу) другим при потреблении (в том числе при потреблении в прои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водственных целях), учитывая их функциональное назначение, применение, кач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ственные и технические характеристики, цену и другие параметры.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Алкогольная абстиненция это состояние, возникающее у человека вследс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вие длительного непрерывного употребления спиртных напитков. Для абстине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ции характерны соматические, психические и нервные нарушения. Другое назв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ние данной патологии, используемое в зарубежной медицине — «синдром отм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ны».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Состояние абстиненции возникает вследствие прекращения приёма алког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ля после длительного его употребления. Употребление некоторого количества спиртного относительно облегчает физическое и психическое самочувствие. Си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дром отмены возникает на II и III стадиях заболевания, когда к психологической зависимости от алкоголизма присоединяется физическая.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Купирование алкогольной абстиненции или синдрома отмены проводит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ся квалифицированным врачом-наркологом после постановки точного диагноза и выявления противопоказаний. Выбор метода лечения осуществляется врачом на основании диагноза.</w:t>
      </w:r>
    </w:p>
    <w:p w:rsidR="00E1166C" w:rsidRPr="00842D8F" w:rsidRDefault="00E1166C" w:rsidP="00842D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Острая алкогольная интоксикация (алкогольное опьянение) – комплекс нарушений поведения, психологических и физиологических реакций, возника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щих после приема алкоголя. Развивается вследствие токсического действия эт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нола и продуктов его метаболизма. Проявляется эйфорией, нарушением координации движений, потерей внимательности, снижением критики к собственным возмо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ностям и состоянию. При увеличении дозы у людей, не страдающих алкоголизмом, возникает тошнота и рвота. При тяжелой степени опьянения нарушается дыхание и кровообращение. Возможны расстройства сознания вплоть до комы. Лечение – детоксикация, симптоматическая терапия. Тактика лечения определ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ется тяжестью опьянения и общим состоянием пациента. При интоксикации легкой степени медицинская помощь не требуется. При опьянении средней и тяжелой степени осуществляют </w:t>
      </w:r>
      <w:hyperlink r:id="rId9" w:history="1">
        <w:r w:rsidRPr="00842D8F">
          <w:rPr>
            <w:rFonts w:ascii="Times New Roman" w:eastAsia="Times New Roman" w:hAnsi="Times New Roman" w:cs="Times New Roman"/>
            <w:sz w:val="24"/>
            <w:szCs w:val="24"/>
          </w:rPr>
          <w:t>дезинтоксикационную</w:t>
        </w:r>
      </w:hyperlink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и симптоматическую терапию. Инфузионную терапию назначают как для детоксикации, так и для восстановл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ния водно-электролитного и кислотно-щелочного равновесия. В капельницы с сол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выми растворами и глюкозой добавляют витамины. Проводят симптоматическое лечение, направленное на поддержание и нормализацию жизненно важных функций: мочеотделения, сердечной деятельности, давления, дыхания, кровообращ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ния и т. д. 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Наркотическая абстиненция представляет собой патологическое сост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яние человека, которое развивается при пристрастии организма к употреблению з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прещенных наркотических веществ. У лиц, которые испытывают сильную чувс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вительность к наркотическим веществам, как правило, нервная система отличае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ся определенными особенностями. В основном наркотическая абстиненция  развивается на фоне употребления сильных наркотических веществ, например, г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роина.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Пациента уведомляют, что процесс купирования ломки может занять 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сколько дней. В продолжении этого срока организм больного чистят от остатков наркотика, токсинов, остатков затем будут облегчены признаки, а потом будут сняты симптомы ломки. Метод  и средства лечения для каждого пациента выб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рается лечащим врачом – индивидуально, в зависимости от симптоматики пац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ента. </w:t>
      </w:r>
    </w:p>
    <w:p w:rsidR="00E1166C" w:rsidRPr="00842D8F" w:rsidRDefault="00E1166C" w:rsidP="00842D8F">
      <w:pPr>
        <w:pStyle w:val="ConsPlusNormal"/>
        <w:ind w:firstLine="709"/>
        <w:jc w:val="both"/>
        <w:rPr>
          <w:sz w:val="24"/>
          <w:szCs w:val="24"/>
        </w:rPr>
      </w:pPr>
      <w:r w:rsidRPr="00842D8F">
        <w:rPr>
          <w:sz w:val="24"/>
          <w:szCs w:val="24"/>
        </w:rPr>
        <w:t>Лечение - комплекс медицинских вмешательств, выполняемых по назнач</w:t>
      </w:r>
      <w:r w:rsidRPr="00842D8F">
        <w:rPr>
          <w:sz w:val="24"/>
          <w:szCs w:val="24"/>
        </w:rPr>
        <w:t>е</w:t>
      </w:r>
      <w:r w:rsidRPr="00842D8F">
        <w:rPr>
          <w:sz w:val="24"/>
          <w:szCs w:val="24"/>
        </w:rPr>
        <w:t>нию медицинского работника, целью которых является устранение или облегч</w:t>
      </w:r>
      <w:r w:rsidRPr="00842D8F">
        <w:rPr>
          <w:sz w:val="24"/>
          <w:szCs w:val="24"/>
        </w:rPr>
        <w:t>е</w:t>
      </w:r>
      <w:r w:rsidRPr="00842D8F">
        <w:rPr>
          <w:sz w:val="24"/>
          <w:szCs w:val="24"/>
        </w:rPr>
        <w:t>ние проявлений заболевания или заболеваний либо состояний пациента, восст</w:t>
      </w:r>
      <w:r w:rsidRPr="00842D8F">
        <w:rPr>
          <w:sz w:val="24"/>
          <w:szCs w:val="24"/>
        </w:rPr>
        <w:t>а</w:t>
      </w:r>
      <w:r w:rsidRPr="00842D8F">
        <w:rPr>
          <w:sz w:val="24"/>
          <w:szCs w:val="24"/>
        </w:rPr>
        <w:t>новление или улучшение его здоровья, трудоспособности и качества жизни (</w:t>
      </w:r>
      <w:hyperlink r:id="rId10" w:history="1">
        <w:r w:rsidRPr="00842D8F">
          <w:rPr>
            <w:sz w:val="24"/>
            <w:szCs w:val="24"/>
          </w:rPr>
          <w:t>ст. 2, Федеральный закон от 21.11.2011 N 323-ФЗ (ред. от 03.07.2016) "Об основах охраны здоровья граждан в Российской Федерации").</w:t>
        </w:r>
      </w:hyperlink>
    </w:p>
    <w:p w:rsidR="00E1166C" w:rsidRPr="00842D8F" w:rsidRDefault="00E1166C" w:rsidP="00842D8F">
      <w:pPr>
        <w:pStyle w:val="2"/>
        <w:ind w:firstLine="709"/>
        <w:jc w:val="both"/>
        <w:rPr>
          <w:sz w:val="24"/>
          <w:szCs w:val="24"/>
        </w:rPr>
      </w:pPr>
      <w:r w:rsidRPr="00842D8F">
        <w:rPr>
          <w:bCs/>
          <w:sz w:val="24"/>
          <w:szCs w:val="24"/>
        </w:rPr>
        <w:t>Лечение зависимости  (алкогольной, наркотической) проходит, как правило,  в три этапа:</w:t>
      </w:r>
    </w:p>
    <w:p w:rsidR="00E1166C" w:rsidRPr="00842D8F" w:rsidRDefault="00E1166C" w:rsidP="00842D8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Лечение </w:t>
      </w:r>
      <w:hyperlink r:id="rId11" w:history="1">
        <w:r w:rsidRPr="00842D8F">
          <w:rPr>
            <w:rFonts w:ascii="Times New Roman" w:eastAsia="Times New Roman" w:hAnsi="Times New Roman" w:cs="Times New Roman"/>
            <w:sz w:val="24"/>
            <w:szCs w:val="24"/>
          </w:rPr>
          <w:t>абстинентного синдрома</w:t>
        </w:r>
      </w:hyperlink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(похмелья) и купирование острых ра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стройств, связанных с употреблением алкоголя (наркотических веществ).</w:t>
      </w:r>
    </w:p>
    <w:p w:rsidR="00E1166C" w:rsidRPr="00842D8F" w:rsidRDefault="00E1166C" w:rsidP="00842D8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Вспомогательная терапия, направленная на отказ от алкоголя (наркотич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ских веществ).</w:t>
      </w:r>
    </w:p>
    <w:p w:rsidR="00E1166C" w:rsidRPr="00842D8F" w:rsidRDefault="00E1166C" w:rsidP="00842D8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Мотивация на ведение здорового образа жизни.</w:t>
      </w:r>
    </w:p>
    <w:p w:rsidR="00E1166C" w:rsidRPr="00842D8F" w:rsidRDefault="00E1166C" w:rsidP="00842D8F">
      <w:pPr>
        <w:pStyle w:val="af"/>
        <w:spacing w:before="0" w:beforeAutospacing="0" w:after="0" w:afterAutospacing="0"/>
        <w:ind w:firstLine="709"/>
        <w:jc w:val="both"/>
        <w:rPr>
          <w:color w:val="auto"/>
        </w:rPr>
      </w:pPr>
      <w:r w:rsidRPr="00842D8F">
        <w:rPr>
          <w:color w:val="auto"/>
        </w:rPr>
        <w:t>После предварительного осмотра врачом производится выбор способа леч</w:t>
      </w:r>
      <w:r w:rsidRPr="00842D8F">
        <w:rPr>
          <w:color w:val="auto"/>
        </w:rPr>
        <w:t>е</w:t>
      </w:r>
      <w:r w:rsidRPr="00842D8F">
        <w:rPr>
          <w:color w:val="auto"/>
        </w:rPr>
        <w:t xml:space="preserve">ния. </w:t>
      </w:r>
    </w:p>
    <w:p w:rsidR="00E1166C" w:rsidRPr="00842D8F" w:rsidRDefault="00E1166C" w:rsidP="00842D8F">
      <w:pPr>
        <w:pStyle w:val="af"/>
        <w:spacing w:before="0" w:beforeAutospacing="0" w:after="0" w:afterAutospacing="0"/>
        <w:ind w:firstLine="709"/>
        <w:jc w:val="both"/>
        <w:rPr>
          <w:color w:val="auto"/>
        </w:rPr>
      </w:pPr>
      <w:r w:rsidRPr="00842D8F">
        <w:rPr>
          <w:color w:val="auto"/>
        </w:rPr>
        <w:t xml:space="preserve">Так же необходимо отметить, что некоторые услуги могут оказываться как в комплексе, так и отдельно, по необходимости.  </w:t>
      </w:r>
    </w:p>
    <w:p w:rsidR="00E1166C" w:rsidRPr="00842D8F" w:rsidRDefault="00E1166C" w:rsidP="00842D8F">
      <w:pPr>
        <w:pStyle w:val="af"/>
        <w:spacing w:before="0" w:beforeAutospacing="0" w:after="0" w:afterAutospacing="0"/>
        <w:ind w:firstLine="709"/>
        <w:jc w:val="both"/>
        <w:rPr>
          <w:color w:val="auto"/>
        </w:rPr>
      </w:pPr>
      <w:r w:rsidRPr="00842D8F">
        <w:rPr>
          <w:color w:val="auto"/>
        </w:rPr>
        <w:t>В соответствии со ст. 46 Федерального закона от 21.11.2011 № 323-ФЗ «Об основах здоровья граждан в Российской Федерации» медицинский осмотр пре</w:t>
      </w:r>
      <w:r w:rsidRPr="00842D8F">
        <w:rPr>
          <w:color w:val="auto"/>
        </w:rPr>
        <w:t>д</w:t>
      </w:r>
      <w:r w:rsidRPr="00842D8F">
        <w:rPr>
          <w:color w:val="auto"/>
        </w:rPr>
        <w:t>ставляет собой комплекс медицинских вмешательств, направленных на выявление патологических состояний, заболеваний и  факторов риска их развития.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соответствии с российским законодательством, осмотр врачом  психиа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ром-наркологом, является обязательным при получении медицинского заключ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ния при прохождении: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– профилактического медицинского осмотра, проводимого в целях раннего (сво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ных веществ, а также в целях формирования групп состояния здоровья и выр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ботки рекомендаций для пациентов;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– предварительного медицинского осмотра, проводимого при поступлении на 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боту или учебу в целях определения соответствия состояния здоровья работника поручаемой ему работе, соответствия учащегося требованиям к обучению;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– периодического медицинского осмотра, проводимого с установленной пери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дичностью в целях динамического наблюдения за состоянием здоровья 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работников, учащихся, своевременного выявления начальных форм професси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нальных заболеваний, ранних признаков воздействия вредных и (или) опасных производственных факторов рабочей среды, трудового, учебного процесса на 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стояние здоровья работников, учащихся, в целях формирования групп риска ра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вития профессиональных заболеваний, выявления медицинских противопоказ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ний к осуществлению отдельных видов работ, продолжению учебы;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– предрейсовые и послерейсовые медицинские осмотры, проводимые перед нач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лом рабочего дня (смены, рейса) в целях выявления признаков воздействия вре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ных и (или) 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опасных производственных факторов, состояний и заболеваний, пр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– иных установленных законодательством Российской Федерации видах мед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цинских осмотров.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Обследование врачом психиатром-наркологом при проведении медици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ского освидетельствования на наличие медицинских противопоказаний, осущес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вляются в специализированных медицинских организациях госуда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ственной или муниципальной системы здравоохранения по месту жительства,  либо по м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сту пребывания свидетельствуемого, имеющих лицензию на осуществление мед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цинской деятельности по оказанию услуг (выполнению работ) по "психиатрии-наркологии" и "лабораторной диагностике" либо "клинической лабораторной диагностике" (Приказ Министерства здравоохранения РФ от 15.06.2015 №344н «О проведении обязательного медицинского освидетельствования водителей транспортных средств (канд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датов в водители транспортных средств)», Федеральный Закон  №230-ФЗ от 13.07.2015).  В докуме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тах указано, что пройти обследование можно по месту жительства, либо по месту пребывания. Т.е. для прохождения осмотра психиатром - наркологом требуется постоянная или временная прописка (регистрация по месту жительства), либо при прохожд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нии осмотр платно – не по месту регистрации, наличие справки (с места регис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рации от психиатра – нарколога) о том, что физическое лицо не состоит (ло) на учете у психиатра - нарколога. 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Из анализа предмета договоров установлено, что платная медицинская услуга  - осмотр врача психиатра – нарколога может осуществляться как без хим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ко-токсилогических исследований, так и с использованием тестирования (при 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личии медицинских показаний). Данная услуга, осуществляется, как было ук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зано выше, при прохождении медицинских осмотров в соответствии с законодательс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вом РФ (Приказ Министерства здравоохранения и социального развития РФ от 12.04.2011 № 302н «Об утве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ждении перечней вредных и (или) опасных производственных факторов и работ, при выполнении которых пров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дятся обязательные предварительные и периодические медицинские осмотры (обследования), и порядка провед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ния обязательных предварительных и периодических медицинских осмотров (обследований) работников, з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нятых на тяжелых работах и на работах с вредными и (или) опасными условиями труда», др. нормативными пр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вовыми актами).</w:t>
      </w:r>
    </w:p>
    <w:p w:rsidR="00E1166C" w:rsidRPr="00842D8F" w:rsidRDefault="00E1166C" w:rsidP="00842D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Услуги по осмотру врачом психиатром - наркологом оказываются только амбулаторно. </w:t>
      </w:r>
    </w:p>
    <w:p w:rsidR="00E1166C" w:rsidRPr="00842D8F" w:rsidRDefault="00E1166C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Психотерапия — система лечебного воздействия на психику и через псих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ку на организм человека. Часто определяется как деятельность, направленная на избавление человека от различных проблем. </w:t>
      </w:r>
    </w:p>
    <w:p w:rsidR="00E1166C" w:rsidRPr="00842D8F" w:rsidRDefault="00E1166C" w:rsidP="00842D8F">
      <w:pPr>
        <w:spacing w:before="71" w:after="7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Основа психотерапии алкоголизма/наркотической зависимости — работа самого пациента. Врач помогает больному справиться с зависимостью, но не м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жет сделать это вместо него. Основным показанием для психологической помощи при алкоголизме является желание самого пациента и наличие внутренней уст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новки на освобождение от спиртного.</w:t>
      </w:r>
    </w:p>
    <w:p w:rsidR="00E1166C" w:rsidRPr="00842D8F" w:rsidRDefault="00E1166C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В индивидуальной психотерапии в качестве основного инструмента лече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ного воздействия выступает психотерапевт, а психотерапевтический процесс пр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текает в диалоге врач - пациент. В организационном аспекте индивидуальная пс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хотерапия отлична от групповой (где инструментом лечебного воздействия 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ступает и психотерапевтическая группа), коллективной и семейной психотерапии. Используется в рамках практически всех концептуальных и методических направлений в психотерапии, которые и определяют специфику психотерапевтич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ского процесса, цели и задачи, способы воздействия, методические приемы, тип контакта между пациентом и психотерапевтом, длительность и другие переме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ные индивидуальной психотерапии. Терапия направлена на мотивацию пациента к лечению.</w:t>
      </w:r>
    </w:p>
    <w:p w:rsidR="00E1166C" w:rsidRPr="00842D8F" w:rsidRDefault="00E1166C" w:rsidP="00842D8F">
      <w:pPr>
        <w:pStyle w:val="af"/>
        <w:spacing w:before="0" w:beforeAutospacing="0" w:after="0" w:afterAutospacing="0"/>
        <w:ind w:firstLine="709"/>
        <w:jc w:val="both"/>
        <w:rPr>
          <w:color w:val="auto"/>
        </w:rPr>
      </w:pPr>
      <w:r w:rsidRPr="00842D8F">
        <w:rPr>
          <w:color w:val="auto"/>
        </w:rPr>
        <w:t>Лечение (психотерапия) с применением медикаментозных средств, для лечения алкогольной зависимости может включать использование психиатром о</w:t>
      </w:r>
      <w:r w:rsidRPr="00842D8F">
        <w:rPr>
          <w:color w:val="auto"/>
        </w:rPr>
        <w:t>п</w:t>
      </w:r>
      <w:r w:rsidRPr="00842D8F">
        <w:rPr>
          <w:color w:val="auto"/>
        </w:rPr>
        <w:t>ределенных лекарственных препаратов, воздействие которых направлено на ст</w:t>
      </w:r>
      <w:r w:rsidRPr="00842D8F">
        <w:rPr>
          <w:color w:val="auto"/>
        </w:rPr>
        <w:t>и</w:t>
      </w:r>
      <w:r w:rsidRPr="00842D8F">
        <w:rPr>
          <w:color w:val="auto"/>
        </w:rPr>
        <w:t>мулирование мозговой деятельности в нужном русле, в то время как психотер</w:t>
      </w:r>
      <w:r w:rsidRPr="00842D8F">
        <w:rPr>
          <w:color w:val="auto"/>
        </w:rPr>
        <w:t>а</w:t>
      </w:r>
      <w:r w:rsidRPr="00842D8F">
        <w:rPr>
          <w:color w:val="auto"/>
        </w:rPr>
        <w:t>певт в большей мере ориентирован на речевое воздействие, с вниканием в суть конкретных проблем, обусловивших измененное состояние пациента. Медик</w:t>
      </w:r>
      <w:r w:rsidRPr="00842D8F">
        <w:rPr>
          <w:color w:val="auto"/>
        </w:rPr>
        <w:t>а</w:t>
      </w:r>
      <w:r w:rsidRPr="00842D8F">
        <w:rPr>
          <w:color w:val="auto"/>
        </w:rPr>
        <w:t>менты могут лишь дополнять подобную терапию. После прохождения алкогол</w:t>
      </w:r>
      <w:r w:rsidRPr="00842D8F">
        <w:rPr>
          <w:color w:val="auto"/>
        </w:rPr>
        <w:t>ь</w:t>
      </w:r>
      <w:r w:rsidRPr="00842D8F">
        <w:rPr>
          <w:color w:val="auto"/>
        </w:rPr>
        <w:t>ной детоксикации организма и снятия абстинентного синдрома больному необх</w:t>
      </w:r>
      <w:r w:rsidRPr="00842D8F">
        <w:rPr>
          <w:color w:val="auto"/>
        </w:rPr>
        <w:t>о</w:t>
      </w:r>
      <w:r w:rsidRPr="00842D8F">
        <w:rPr>
          <w:color w:val="auto"/>
        </w:rPr>
        <w:t>дима поддерживающая терапия, направленная на полный отказ от приема спир</w:t>
      </w:r>
      <w:r w:rsidRPr="00842D8F">
        <w:rPr>
          <w:color w:val="auto"/>
        </w:rPr>
        <w:t>т</w:t>
      </w:r>
      <w:r w:rsidRPr="00842D8F">
        <w:rPr>
          <w:color w:val="auto"/>
        </w:rPr>
        <w:t xml:space="preserve">ного. Современная фармацевтика предлагает препараты для кодирования — </w:t>
      </w:r>
      <w:hyperlink r:id="rId12" w:history="1">
        <w:r w:rsidRPr="00842D8F">
          <w:rPr>
            <w:color w:val="auto"/>
          </w:rPr>
          <w:t>Торпедо</w:t>
        </w:r>
      </w:hyperlink>
      <w:r w:rsidRPr="00842D8F">
        <w:rPr>
          <w:color w:val="auto"/>
        </w:rPr>
        <w:t>, Эспераль,  и др.  Кодирование от приема алкоголя может производиться с помощью имплантирования ампулы с действующим веществом, таблеток, укола, введения геля и др. Принцип действия такой терапии заключается в проявлениях сильнейшей интоксикации у больного даже при однократном употреблении алк</w:t>
      </w:r>
      <w:r w:rsidRPr="00842D8F">
        <w:rPr>
          <w:color w:val="auto"/>
        </w:rPr>
        <w:t>о</w:t>
      </w:r>
      <w:r w:rsidRPr="00842D8F">
        <w:rPr>
          <w:color w:val="auto"/>
        </w:rPr>
        <w:t>голя. Более современными и довольно часто используемыми методами терапии считается лечение препаратами: Вивитрол, Продетоксон. Действие таких преп</w:t>
      </w:r>
      <w:r w:rsidRPr="00842D8F">
        <w:rPr>
          <w:color w:val="auto"/>
        </w:rPr>
        <w:t>а</w:t>
      </w:r>
      <w:r w:rsidRPr="00842D8F">
        <w:rPr>
          <w:color w:val="auto"/>
        </w:rPr>
        <w:t>ратов направлено на организм и проявляется в блокировании позитивного дейс</w:t>
      </w:r>
      <w:r w:rsidRPr="00842D8F">
        <w:rPr>
          <w:color w:val="auto"/>
        </w:rPr>
        <w:t>т</w:t>
      </w:r>
      <w:r w:rsidRPr="00842D8F">
        <w:rPr>
          <w:color w:val="auto"/>
        </w:rPr>
        <w:t>вия алкоголя на организм. Несмотря на разнообразие препаратов, врач психотер</w:t>
      </w:r>
      <w:r w:rsidRPr="00842D8F">
        <w:rPr>
          <w:color w:val="auto"/>
        </w:rPr>
        <w:t>а</w:t>
      </w:r>
      <w:r w:rsidRPr="00842D8F">
        <w:rPr>
          <w:color w:val="auto"/>
        </w:rPr>
        <w:t xml:space="preserve">певт преследует одну цель – отказ от приема алкоголя. 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Все вышеперечисленные платные услуги имеют свои функциональные ос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бенности, в связи с чем, было предварительно выделено несколько укрупненных групп услуг согласно  направлению (результату) проводимой терапии: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платные медицинские услуги по лечению алкогольной зависимости (в том чи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ле, купирование алкогольного абстинентного синдрома, психотерапевтическое лечение с применением лекарственных препаратов: Вивитрол, Эспераль, Торпедо и др.);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платные медицинские услуги по лечению наркотической зависимости (в том числе, купирование острой наркотической интоксикации/купирование наркотич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ского абстинентного синдрома);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платные медицинские услуги по осмотру врачом психиатром - наркологом при прохождении: медицинского освидетельствования на наличие наркотических средств, психотропных веществ предварительными методами (с помощью тест – полоски, без тест-полоски): к владению оружием; на допуск к управлению тран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портным средством; к осуществлению частной детективной деятельности, к 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полнению обязанности частного охранника, а так же при предварительных и п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риодических медицинских осмотрах лиц  принимаемых и выполняющих работу; иностранных граждан для получения патента на трудовую деятельность, либо п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лучения разрешения на временное проживание, вида на жительство ) и др. (далее – осмотр врачом психиатром – наркологом в рамках проводимых 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медицинских осмотров) за исключением  предрейсовых и послерейсовых медицинских осмо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ров);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- платные медицинские услуги по психотерапии (в том числе, индивидуальной психотерапии).  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Цена: согласно  типовым договорам, заключаемым организациями на пр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доставление платных медицинских услуг, «Исполнитель», осуществляющий свою деятельность на основании лицензии выданной федеральной службой в сфере здравоохранения и социального развития РФ, действующий на основании Устава, обязуется по заданию «Заказчика» оказать необходимые платные мед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цинские услуги. </w:t>
      </w:r>
    </w:p>
    <w:p w:rsidR="00E1166C" w:rsidRPr="00842D8F" w:rsidRDefault="00E1166C" w:rsidP="00842D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Таким образом, предметом договора является конкретная медицинская услуга. Разделом 3 договоров предусмотрена стоимость оказываемых услуг, кот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рая определяется по прейскуранту цен, действующему на момент их оказания и 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числяется в соответствии с расчетом, являющимся неотъемлемой частью насто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щего договора. </w:t>
      </w:r>
    </w:p>
    <w:p w:rsidR="00E1166C" w:rsidRPr="00842D8F" w:rsidRDefault="00E1166C" w:rsidP="00842D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На платные медицинские услуги, которые оказываются анонимно, договоры не заключаются, оплата производится по прейскуранту цен, действующему на момент их оказания.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Дифференциация по месту расположения:  при выявлении свойств товара, определяющих выбор покупателя, установлено, что в лицензии на ос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ществление медицинской деятельности указывается адрес, по которому может оказ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ваться лицензируемый вид деятельности. Однако при проведении анализа, выявлено, что хозяйствующие субъекты имеют возможность ок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зывать (оказывали) изучаемые услуги за пределами города Магадана.  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Условия реализации: платные медицинские услуги могут оказываться </w:t>
      </w:r>
    </w:p>
    <w:p w:rsidR="00E1166C" w:rsidRPr="00842D8F" w:rsidRDefault="00E1166C" w:rsidP="00842D8F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следующих условиях:</w:t>
      </w:r>
    </w:p>
    <w:p w:rsidR="00E1166C" w:rsidRPr="00842D8F" w:rsidRDefault="00E1166C" w:rsidP="00842D8F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вне медицинской организации (по месту вызова бригады скорой, в том числе скорой специализированной, медицинской помощи, а также в тран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портном средстве при медицинской эвакуации);</w:t>
      </w:r>
    </w:p>
    <w:p w:rsidR="00E1166C" w:rsidRPr="00842D8F" w:rsidRDefault="00E1166C" w:rsidP="00842D8F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амбулаторно (в условиях, не предусматривающих круглосуточное медици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ское наблюдение и лечение);</w:t>
      </w:r>
    </w:p>
    <w:p w:rsidR="00E1166C" w:rsidRPr="00842D8F" w:rsidRDefault="00E1166C" w:rsidP="00842D8F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в дневном стационаре (в условиях, предусматривающих медицинское наблюдение и лечение в дневное время, не требующих круглосуточного медици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ского наблюдения и лечения);</w:t>
      </w:r>
    </w:p>
    <w:p w:rsidR="00E1166C" w:rsidRPr="00842D8F" w:rsidRDefault="00E1166C" w:rsidP="00842D8F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стационарно (в условиях, обеспечивающих круглосуточное медицинское наблюдение и лечение) (</w:t>
      </w:r>
      <w:hyperlink r:id="rId13" w:history="1">
        <w:r w:rsidRPr="00842D8F">
          <w:rPr>
            <w:rFonts w:ascii="Times New Roman" w:eastAsia="Times New Roman" w:hAnsi="Times New Roman" w:cs="Times New Roman"/>
            <w:sz w:val="24"/>
            <w:szCs w:val="24"/>
          </w:rPr>
          <w:t>Приказ Минздрава России от 30.12.2015 N 1034н "Об утверждении Порядка оказания медицинской помощи по профилю психиатрия-наркология"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веществ"</w:t>
        </w:r>
      </w:hyperlink>
      <w:r w:rsidRPr="00842D8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1166C" w:rsidRPr="00842D8F" w:rsidRDefault="00E1166C" w:rsidP="00842D8F">
      <w:pPr>
        <w:pStyle w:val="ConsPlusNormal"/>
        <w:ind w:firstLine="709"/>
        <w:jc w:val="both"/>
        <w:rPr>
          <w:sz w:val="24"/>
          <w:szCs w:val="24"/>
        </w:rPr>
      </w:pPr>
      <w:r w:rsidRPr="00842D8F">
        <w:rPr>
          <w:sz w:val="24"/>
          <w:szCs w:val="24"/>
        </w:rPr>
        <w:t>Дневной стационар  (стационар) является структурным подразделением л</w:t>
      </w:r>
      <w:r w:rsidRPr="00842D8F">
        <w:rPr>
          <w:sz w:val="24"/>
          <w:szCs w:val="24"/>
        </w:rPr>
        <w:t>е</w:t>
      </w:r>
      <w:r w:rsidRPr="00842D8F">
        <w:rPr>
          <w:sz w:val="24"/>
          <w:szCs w:val="24"/>
        </w:rPr>
        <w:t>чебно-профилактического учреждения, в том числе амбулаторно-поликлинических, больничных учреждений, клиник медицинских научно-исследовательских и образовательных учреждений и предназначен для провед</w:t>
      </w:r>
      <w:r w:rsidRPr="00842D8F">
        <w:rPr>
          <w:sz w:val="24"/>
          <w:szCs w:val="24"/>
        </w:rPr>
        <w:t>е</w:t>
      </w:r>
      <w:r w:rsidRPr="00842D8F">
        <w:rPr>
          <w:sz w:val="24"/>
          <w:szCs w:val="24"/>
        </w:rPr>
        <w:t>ния профилактических, диагностических, лечебных и реабилитационных мер</w:t>
      </w:r>
      <w:r w:rsidRPr="00842D8F">
        <w:rPr>
          <w:sz w:val="24"/>
          <w:szCs w:val="24"/>
        </w:rPr>
        <w:t>о</w:t>
      </w:r>
      <w:r w:rsidRPr="00842D8F">
        <w:rPr>
          <w:sz w:val="24"/>
          <w:szCs w:val="24"/>
        </w:rPr>
        <w:t>приятий больным, не требующим круглосуточного медицинского наблюдения, с применением современных медицинских технологий в соответствии со станда</w:t>
      </w:r>
      <w:r w:rsidRPr="00842D8F">
        <w:rPr>
          <w:sz w:val="24"/>
          <w:szCs w:val="24"/>
        </w:rPr>
        <w:t>р</w:t>
      </w:r>
      <w:r w:rsidRPr="00842D8F">
        <w:rPr>
          <w:sz w:val="24"/>
          <w:szCs w:val="24"/>
        </w:rPr>
        <w:t xml:space="preserve">тами и протоколами ведения больных.    Медицинская и </w:t>
      </w:r>
      <w:r w:rsidRPr="00842D8F">
        <w:rPr>
          <w:sz w:val="24"/>
          <w:szCs w:val="24"/>
        </w:rPr>
        <w:lastRenderedPageBreak/>
        <w:t>лекарственная помощь населению в условиях дневного стационара оказывается в рамках территориальной программы государственных гарантий обеспечения граждан Российской Ф</w:t>
      </w:r>
      <w:r w:rsidRPr="00842D8F">
        <w:rPr>
          <w:sz w:val="24"/>
          <w:szCs w:val="24"/>
        </w:rPr>
        <w:t>е</w:t>
      </w:r>
      <w:r w:rsidRPr="00842D8F">
        <w:rPr>
          <w:sz w:val="24"/>
          <w:szCs w:val="24"/>
        </w:rPr>
        <w:t xml:space="preserve">дерации бесплатной медицинской помощью, а также на условиях добровольного медицинского страхования или </w:t>
      </w:r>
      <w:hyperlink r:id="rId14" w:history="1">
        <w:r w:rsidRPr="00842D8F">
          <w:rPr>
            <w:sz w:val="24"/>
            <w:szCs w:val="24"/>
          </w:rPr>
          <w:t>платных</w:t>
        </w:r>
      </w:hyperlink>
      <w:r w:rsidRPr="00842D8F">
        <w:rPr>
          <w:sz w:val="24"/>
          <w:szCs w:val="24"/>
        </w:rPr>
        <w:t xml:space="preserve"> медицинских услуг в соответствии с де</w:t>
      </w:r>
      <w:r w:rsidRPr="00842D8F">
        <w:rPr>
          <w:sz w:val="24"/>
          <w:szCs w:val="24"/>
        </w:rPr>
        <w:t>й</w:t>
      </w:r>
      <w:r w:rsidRPr="00842D8F">
        <w:rPr>
          <w:sz w:val="24"/>
          <w:szCs w:val="24"/>
        </w:rPr>
        <w:t xml:space="preserve">ствующим законодательством Российской Федерации. </w:t>
      </w:r>
      <w:hyperlink r:id="rId15" w:history="1">
        <w:r w:rsidRPr="00842D8F">
          <w:rPr>
            <w:sz w:val="24"/>
            <w:szCs w:val="24"/>
          </w:rPr>
          <w:t>(Приказ Минздрава РФ от 09.12.1999 N 438 "Об организации деятельности дневных стационаров в лечебно-профилактических учреждениях")</w:t>
        </w:r>
      </w:hyperlink>
      <w:r w:rsidRPr="00842D8F">
        <w:rPr>
          <w:sz w:val="24"/>
          <w:szCs w:val="24"/>
        </w:rPr>
        <w:t>.</w:t>
      </w:r>
    </w:p>
    <w:p w:rsidR="00E1166C" w:rsidRPr="00842D8F" w:rsidRDefault="00E1166C" w:rsidP="00842D8F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Врачебная амбулатория организуется для оказания первичной врачебной медико-санитарной помощи, а также первичной доврачебной медико-санитарной помощи в рамках оказания неотложной медицинской помощи населению.</w:t>
      </w:r>
    </w:p>
    <w:p w:rsidR="00E1166C" w:rsidRPr="00842D8F" w:rsidRDefault="00E1166C" w:rsidP="00842D8F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Врачебная амбулатория является самостоятельной медицинской организ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цией либо структурным подразделением медицинской организации (ее структу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ного подразделения) </w:t>
      </w:r>
      <w:hyperlink r:id="rId16" w:history="1">
        <w:r w:rsidRPr="00842D8F">
          <w:rPr>
            <w:rFonts w:ascii="Times New Roman" w:eastAsia="Times New Roman" w:hAnsi="Times New Roman" w:cs="Times New Roman"/>
            <w:sz w:val="24"/>
            <w:szCs w:val="24"/>
          </w:rPr>
          <w:t xml:space="preserve">(Приказ Минздравсоцразвития России от 15.05.2012 N 543н (ред. от 30.09.2015) "Об утверждении Положения об организации оказания первичной медико-санитарной помощи взрослому населению"). </w:t>
        </w:r>
      </w:hyperlink>
    </w:p>
    <w:p w:rsidR="00E1166C" w:rsidRPr="00842D8F" w:rsidRDefault="00E1166C" w:rsidP="00842D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Направление пациента в медицинскую организацию, оказывающую специ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лизированную медицинскую помощь, осуществляется: врачом-психиатром-наркологом (врачом-психиатром-наркологом участковым) медицинской организации, оказывающей первичную медико-санитарную п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мощь; выездной бригадой скорой медицинской помощи.</w:t>
      </w:r>
    </w:p>
    <w:p w:rsidR="00E1166C" w:rsidRPr="00842D8F" w:rsidRDefault="00E1166C" w:rsidP="00842D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Специализированная медицинская помощь в стационарных условиях оказывается пациентам по медицинским показаниям в случаях тяжелого и среднет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желого течения наркологического расстройства, необходимости проведения сп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циальных методов исследования для осуществления дифференциальной диагн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стики, при отсутствии клинического эффекта от проводимой терапии в амбул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торных условиях и условиях дневного стационара.</w:t>
      </w:r>
    </w:p>
    <w:p w:rsidR="00E1166C" w:rsidRPr="00842D8F" w:rsidRDefault="00E1166C" w:rsidP="00842D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соответствии с п.3.6.Порядка, выявление товаров, потенциально явля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щихся взаимозаменяемыми для данного товара, осуществляется путем: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анализа сопоставимых по существенным свойствам товаров, входящих вместе с рассматриваемым товаром в одну классификационную группу одного из общероссийских классификаторов видов экономической деятельн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сти, продукции или услуг;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экспертных оценок.</w:t>
      </w:r>
    </w:p>
    <w:p w:rsidR="00E1166C" w:rsidRPr="00842D8F" w:rsidRDefault="00E1166C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Выявление товаров (услуг), потенциально являющихся взаимозаменя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мыми для данного товара (услуги), осуществлялось путем анализа сопоставимых по 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щественным свойствам товаров (услуг), входящих вместе с рассматриваемым 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варом в одну классификационную группу общероссийского классификатора пр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дукции по видам экономической деятельности ОК 029-2007, а так же  путем экспертных оценок (вопросы медучреждениям по вза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мозаменяемости услуг).</w:t>
      </w:r>
    </w:p>
    <w:p w:rsidR="00E1166C" w:rsidRPr="00842D8F" w:rsidRDefault="00E1166C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соответствии с Общероссийским классификатором продукции по видам экономической деятельности ОК 029-2007 (КДЕС Ред. 1.1) (далее ОКВЭД), 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вержденным Приказом Ростехрегулирования от 22.11.2007               № 329-ст, платным медицинским услугам соответствует раздел N «Здравоохранение и пр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доставление социальных услуг», подраздел NA «Здравоохранение и предоставл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ние социальных услуг», класс 85 «Здравоохранение и предоставление соц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альных услуг», подкласс 85.1 «Деятельность в области здравоохранения», группа 85.11 «Деятельность лечебных 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учреждений», код 85.11.1 «Деятельность больничных учреждений широкого профиля и специ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лизированных».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Бесплатные услуги, оказываемые иными учреждениями по профилю «психиатрия – наркология» не рассматриваются в качестве взаимозаменя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мых, так как они не отражают рыночных отношений (оказываются на бе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возмездной основе, при этом отсутствует анонимность потребителей, ос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ществляется его постановка на учет).</w:t>
      </w:r>
    </w:p>
    <w:p w:rsidR="00E1166C" w:rsidRPr="00842D8F" w:rsidRDefault="00E1166C" w:rsidP="00842D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Эксперт (от лат. expertus - опытный) - квалифицированный специалист в определенной области, привлекаемый для исследования, консультирования, выработки суждений, заключений, предложений, проведения эксперт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зы (Райзберг Б.А., Лозовский Л.Ш., Стародубцева Е.Б.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br/>
        <w:t>"Современный экономический словарь. - 6-е изд., перераб. и доп. - М."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br/>
        <w:t>(ИНФРА-М, 2011).</w:t>
      </w:r>
    </w:p>
    <w:p w:rsidR="00E1166C" w:rsidRPr="00842D8F" w:rsidRDefault="00E1166C" w:rsidP="00842D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экспертному мнению было установлено, что не являются взаимозаменяемыми между собой услуги (с точки зрения их применения при лечении):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по купированию алкогольного абстинентного синдрома и купированию острой алкогольной интоксикации;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по купированию наркотического абстинентного синдрома и купированию ос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рой наркотической интоксикации;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по купированию алкогольного абстинентного синдрома, купированию острой алкогольной интоксикации и по купированию наркотического абстинентного синдрома, купированию острой наркотической интоксикации.</w:t>
      </w:r>
    </w:p>
    <w:p w:rsidR="00E1166C" w:rsidRPr="00842D8F" w:rsidRDefault="00E1166C" w:rsidP="00842D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Так же Учреждением было отмечено, что с точки зрения оказания услуг, 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луги - оказываемые стационарно и амбулаторно не являются взаимозаменя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мыми. Услуга по индивидуальной психотерапии, с точки зрения терапевтического э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фекта не имеет заменителей.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соответствии с п. 3.8 Порядка, при выявлении взаимозаменяемых 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варов на рынке платных медицинских услуг по профилю «психиатрия – наркология» так же использовался тест анализа ценообразования и динам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ки цен, изменения объема спроса при изменении цен.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Выбор методов определения взаимозаменяемости товаров определен тем, что большинство платных услуг по профилю «психиатрия – наркология» оказ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вается анонимно, в связи с чем, опрос потребителей не представляется возмо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ным.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Установлено, что  рост  цен  за период с 01.01.2014 по 01.07.2016г. по мн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гим  услугам  не привел к снижению объемов оказываемых услуг, а именно пре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ставлена информация о количестве пациентов по некоторым</w:t>
      </w:r>
      <w:r w:rsidR="00E36193" w:rsidRPr="00842D8F">
        <w:rPr>
          <w:rFonts w:ascii="Times New Roman" w:eastAsia="Times New Roman" w:hAnsi="Times New Roman" w:cs="Times New Roman"/>
          <w:sz w:val="24"/>
          <w:szCs w:val="24"/>
        </w:rPr>
        <w:t xml:space="preserve"> видам услуг в 2014 – 2015г.г.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В связи с тем, что услуги по индивидуальной психотерапии оказывались только в 2015г. (а для сравнения берется полный период -1 год), то на данный м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мент не представляется возможным оценить изменение спроса.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В связи с чем, можно отметить следующее, что за 2014 – 2015г.г. спрос на платные медицинские услуг по профилю «психиатрия – наркология» остается 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носительно стабильным. 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Так же к значимым факторам, оказывающим влияние на спрос услуг по к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пированию алкогольной интоксикации; алкогольного абстинентного  синдрома; купированию наркологической интоксикации и др., являются: сокращение п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требления алкогольной продукции населением, отток населения из области, кач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ство алкогольной продукции, работа внутренних органов по выявлению и пресечению поступления наркотических средств в рег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он, профилактическая работа в данном сегменте  и др.). 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На основании  изложенного, Магаданское УФАС России пришло к выводу, что рассматриваемые платные медицинские услуги по профилю «пс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хиатрия – наркология» не имеют услуг- заменителей.</w:t>
      </w:r>
    </w:p>
    <w:p w:rsidR="00E1166C" w:rsidRPr="00842D8F" w:rsidRDefault="00E1166C" w:rsidP="00842D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Антимонопольный орган так же, не располагает информацией, что потреб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тели вышеназванных услуг заменяли их на иные. 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Таким  образом,  продуктовыми  границами  исследуемого  рынка по пр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филю «психиатрия – наркология»  определены  платные  медицинские  услуги (в зависимости от их функционального назначения, применения и т.д.):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платные медицинские  услуги по купированию алкогольного абстинентного синдрома (амбулаторно);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платные медицинские  услуги по купированию алкогольного абстинентного синдрома (стационарно);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платные медицинские  услуги по лечению алкогольной зависимости с примен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нием лекарственных препаратов (Вивитрол, Торпедо, Эспераль и др.) амбулато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но;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платные медицинские  услуги по лечению алкогольной зависимости с примен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нием лекарственных препаратов (Вивитрол, Торпедо, Эспераль и др.) стациона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но;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платные медицинские услуги по купированию острой, наркотической интокс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кации (амбулаторно);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платные медицинские услуги по купированию острой, наркотической интокс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кации (стационарно);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платные медицинские услуги по купированию наркотического абстинен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ного синдрома (амбулаторно);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платные медицинские услуги по купированию наркотического абстинен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ного синдрома (стационарно);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платные медицинские услуги по индивидуальной психотерапии (амбул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торно);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платные медицинские услуги по индивидуальной психотерапии (стаци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нарно).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- платные медицинские услуги по осмотру врачом психиатром - наркологом в рамках проводимых медицинских осмотров (амбулаторно). 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Предварительное определение географических границ товарного рынка проведено на основе информации о регионе, в котором действует хозяйств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ющий субъект, являющийся объектом антимонопольного контроля,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и о регионе, в котором выявлены признаки нарушения антимонопольного закон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дательства.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Признаки нарушения антимонопольного законодательства выявлены в пр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делах предоставленных территориальному органу полномочий на территории М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гаданской области.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Предварительно географические границы товарного рынка определены границами территории муниципального  образования «город Магадан», установле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ными Законом Магаданской области от 06.12.2004 №489-ОЗ «О муниципальном образовании «город Магадан».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Определение географических границ товарного рынка осуществлено методом установления фактических районов продаж (местоположение приобретат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лей), хозяйствующих субъектов (продавцов), осуществляющих продажи на ра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сматриваемом товарном рынке (в предварительно определенных географических границах). Данный метод выбран в связи с тем, что большая часть анализируемых платных медицинских услуг (лечение алкогольной зависимости, лечение нарк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тической зависимости, психотерапия) проводится анонимно, что не дает возможности применить метод опроса потребителей - «тест гипотетического монопол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ста».</w:t>
      </w:r>
    </w:p>
    <w:p w:rsidR="00E1166C" w:rsidRPr="00842D8F" w:rsidRDefault="00E1166C" w:rsidP="00842D8F">
      <w:pPr>
        <w:pStyle w:val="ConsPlusNormal"/>
        <w:ind w:firstLine="709"/>
        <w:jc w:val="both"/>
        <w:rPr>
          <w:sz w:val="24"/>
          <w:szCs w:val="24"/>
        </w:rPr>
      </w:pPr>
      <w:r w:rsidRPr="00842D8F">
        <w:rPr>
          <w:sz w:val="24"/>
          <w:szCs w:val="24"/>
        </w:rPr>
        <w:t>Одним из требований, предъявляемых к соискателю лицензии на осущест</w:t>
      </w:r>
      <w:r w:rsidRPr="00842D8F">
        <w:rPr>
          <w:sz w:val="24"/>
          <w:szCs w:val="24"/>
        </w:rPr>
        <w:t>в</w:t>
      </w:r>
      <w:r w:rsidRPr="00842D8F">
        <w:rPr>
          <w:sz w:val="24"/>
          <w:szCs w:val="24"/>
        </w:rPr>
        <w:t>ление медицинской деятельности (далее - лицензия), является наличие зданий, строений, сооружений и (или) помещений, принадлежащих соискателю лицензии на праве собственности или на ином законном основании, необходимых для в</w:t>
      </w:r>
      <w:r w:rsidRPr="00842D8F">
        <w:rPr>
          <w:sz w:val="24"/>
          <w:szCs w:val="24"/>
        </w:rPr>
        <w:t>ы</w:t>
      </w:r>
      <w:r w:rsidRPr="00842D8F">
        <w:rPr>
          <w:sz w:val="24"/>
          <w:szCs w:val="24"/>
        </w:rPr>
        <w:t>полнения заявленных работ (услуг) и отвечающих установленным требованиям. При намерении лицензиата осуществлять медицинскую деятельность по адресу места ее осуществления, не указанному в лицензии, либо выполнять новые раб</w:t>
      </w:r>
      <w:r w:rsidRPr="00842D8F">
        <w:rPr>
          <w:sz w:val="24"/>
          <w:szCs w:val="24"/>
        </w:rPr>
        <w:t>о</w:t>
      </w:r>
      <w:r w:rsidRPr="00842D8F">
        <w:rPr>
          <w:sz w:val="24"/>
          <w:szCs w:val="24"/>
        </w:rPr>
        <w:t>ты (услуги), составляющие медицинскую деятельность, в заявлении о переофор</w:t>
      </w:r>
      <w:r w:rsidRPr="00842D8F">
        <w:rPr>
          <w:sz w:val="24"/>
          <w:szCs w:val="24"/>
        </w:rPr>
        <w:t>м</w:t>
      </w:r>
      <w:r w:rsidRPr="00842D8F">
        <w:rPr>
          <w:sz w:val="24"/>
          <w:szCs w:val="24"/>
        </w:rPr>
        <w:t>лении лицензии указывается новый адрес либо сведения о новых работах (усл</w:t>
      </w:r>
      <w:r w:rsidRPr="00842D8F">
        <w:rPr>
          <w:sz w:val="24"/>
          <w:szCs w:val="24"/>
        </w:rPr>
        <w:t>у</w:t>
      </w:r>
      <w:r w:rsidRPr="00842D8F">
        <w:rPr>
          <w:sz w:val="24"/>
          <w:szCs w:val="24"/>
        </w:rPr>
        <w:t>гах). (п. 4 Положения о лицензировании медицинской деятельности, утвержде</w:t>
      </w:r>
      <w:r w:rsidRPr="00842D8F">
        <w:rPr>
          <w:sz w:val="24"/>
          <w:szCs w:val="24"/>
        </w:rPr>
        <w:t>н</w:t>
      </w:r>
      <w:r w:rsidRPr="00842D8F">
        <w:rPr>
          <w:sz w:val="24"/>
          <w:szCs w:val="24"/>
        </w:rPr>
        <w:t xml:space="preserve">ного Постановлением Правительства от 16.04.2012 № 291). 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приложению № 1 к лицензии №ФС-49-01-000231 от 28.12.2011  выданной министерством здравоохранения и демографической политики Маг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данской области на осуществление медицинской деятельности в области наркол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гии, психотерапии и психиатрии ГБУЗ «Магаданский областной наркологический диспансер», осуществляет лицензируемый вид деятельности по адресу: ул. Ре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ная, д.27, г. Магадан.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Однако, при выявлении условий обращения товара (услуги), ограничива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щих экономические, технические или иные возможности приобретения товара (услуги) приобретателем (приобретателями), учтено следующее: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– требования статьи 10 Федерального закона № 323-ФЗ от 21.11.2011 «Об основах охраны здоровья граждан в российской Федерации», в части оказания медици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ских услуг по принципу приближенности к месту жительства, месту работы или обучения; транспортная доступность медицинских организаций для всех групп населения;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- особенности законодательства (например, согласно приказу Министерства здравоохр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нения РФ от 15.06.2015 №344н «О проведении обязательного медицинского освидетельствования вод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телей транспортных средств (кандидатов в водители транспортных средств) проведение осмотров врачом психиатром-наркологом, при проведении медицинского освидетельств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вания на наличие медицинских противопоказаний, осуществляются в специализ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рованных медицинских организациях государственной или муниципальной си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темы здравоохранения по месту жительства,  либо месту пребывания  свидетел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ствуемого;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– установившиеся долговременные связи между исполнителем и заказчиками 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луг;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–возможность перемещения услуги к покупателю;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– региональные особенности спроса на рассматриваемые услуги (включая потр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бительские предпочтения, экстренность оказания услуг), в т.ч. территориальное расположение исполнителя услуг.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Учитывая  вышеизложенное, географические границы товарного рынка по оказанию платных медицинских услуг по профилю «психиатрия - наркология» (выборочно), расширены до границ территории Магаданской области,  устано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ленных Законом Магаданской области от 28.12.2001 № 218-ОЗ «Устав Магада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ской области».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вышеизложенного, географические границы рынка платных медицинских услуг по профилю «психиатрия – наркология» определены геогр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фическими границами территории Магаданской области. 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силу п. 5.1 Порядка  проведения  анализа  в состав хозяйствующих суб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ектов, действующих на товарном рынке, включаются хозяйствующие субъекты, реализующие в его границах рассматриваемый товар в пределах определенного временного интервала исследования товарного рынка.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состав хозяйствующих субъектов, действующих на рынке платных мед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цинских услуг по профилю «психиатрия – наркология» в Магаданской области входят медицинские организации – юридические лица, индивидуальные предпр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ниматели, осуществлявшие изучаемые виды платных медицинских услуг (на 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новании имеющейся лицензии на медицинскую деятельность, выданную в поря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ке, установленном законодательством Российской Федерации). </w:t>
      </w:r>
    </w:p>
    <w:p w:rsidR="00E1166C" w:rsidRPr="00842D8F" w:rsidRDefault="00E1166C" w:rsidP="00842D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Потребители услуг – это физические и юридические лица, имеющее нам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рение получить либо получающее платные медицинские услуги (в том числе, на основании заключенных договоров) на территории Магаданской области.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При определении объемов товарного рынка и долей хозяйствующих суб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ектов на рынке была использована информация, которая содержится в ответах х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зяйствующих субъектов оказывавших изучаемые виды услуг. 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6.1, 6.2 Порядка, расчет общего объема товарной массы и долей хозяйствующих субъектов на исследуемом рынке осуществлен на основании объема выручки от оказания платных медицинских услуг (в части 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деленных продуктовых границ) в 2014, 2015 и 1 п/г 2016 годов,  в географических границах Магаданской области.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Исходя из показателей рыночной концентрации (HH=9920; 10000; 10000; 2 000≤HHI≤10 000), вышеназванный рынок можно охарактеризовать высоким уровнем концентрации. Конкурентная среда не развита.</w:t>
      </w:r>
    </w:p>
    <w:p w:rsidR="00E1166C" w:rsidRPr="00842D8F" w:rsidRDefault="00E36193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а рынке по оказанию платных медицинских услуг по купированию абстинентного алкогольного синдрома (стационарно) в геогр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фических границах Магаданской области за период 2014г., 2015г., 1 п/г 2016г. присутствовал 1 хозяйствующий субъект. Признаки доминирующего п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ложения выявлены в отношении ГБУЗ «Магаданский областной наркологический диспа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 xml:space="preserve">сер» соответственно с долями: 100%, 100%, 100%. 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Исходя из показателей рыночной концентрации (HH= 10000; 10000; 10000; 2 000≤HHI≤10 000), вышеназванный рынок можно охарактеризовать высоким уровнем концентрации. Конкурентная среда не развита.</w:t>
      </w:r>
    </w:p>
    <w:p w:rsidR="00E1166C" w:rsidRPr="00842D8F" w:rsidRDefault="00E36193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а рынке по оказанию платных медицинских услуг по лечению  алкогольной зависимости с применением медикаментозных препар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тов (Вивитрол, Торпедо, Эспераль и др.) стационарно, в геогр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фических границах Магаданской области за период 2014г., 2015г., 1 п/г 2016г. присутствовал 1 хозя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 xml:space="preserve">ствующий субъект. Признаки доминирующего положения выявлены в отношении ГБУЗ «Магаданский областной наркологический диспансер» соответственно с долями: 100%, 100%, 100%. 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Исходя из показателей рыночной концентрации (HH= 10000; 10000; 10000; 2 000≤HHI≤10 000), вышеназванный рынок можно охарактеризовать высоким уровнем концентрации. Конкурентная среда не развита.</w:t>
      </w:r>
    </w:p>
    <w:p w:rsidR="00E1166C" w:rsidRPr="00842D8F" w:rsidRDefault="00E36193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а рынке платных медицинских услуг по купиров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нию наркотической интоксикации (амбулаторно) в географических границах М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гаданской области за период 2014г., 2015г., 1 п/г 2016г. присутствовал 1 хозяйствующий субъект. Признаки доминирующего положения выявлены в о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 xml:space="preserve">ношении ГБУЗ «Магаданский областной наркологический диспансер» соответственно с долями: 100%, 100%, 100%. </w:t>
      </w:r>
    </w:p>
    <w:p w:rsidR="00E1166C" w:rsidRPr="00842D8F" w:rsidRDefault="00E36193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а рынке платных медицинских услуг по купированию наркотического абстинентного синдрома (стационарно) в географ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ческих границах Магаданской области за период 2014г., 2015г., 1 п/г 2016г. присутств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вал 1 хозяйствующий субъект. Признаки доминирующего положения в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явлены в отношении ГБУЗ «Магаданский областной наркологический диспансер» соотве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 xml:space="preserve">ственно с долями: 100%, 100%, 100%. 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Исходя из показателей рыночной концентрации (HH= 10000; 10000; 10000; 2 000≤HHI≤10 000), вышеназванный рынок можно охарактеризовать высоким уровнем концентрации. Конкурентная среда не развита.</w:t>
      </w:r>
    </w:p>
    <w:p w:rsidR="00E1166C" w:rsidRPr="00842D8F" w:rsidRDefault="00E36193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а рынке платных медицинских услуг по купиров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нию наркотического абстинентного синдрома (амбулаторно)  на территории М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гаданской области за период 2014г., 2015г., 1 п/г 2016г. услуги не оказыв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 xml:space="preserve">лись. </w:t>
      </w:r>
    </w:p>
    <w:p w:rsidR="00E1166C" w:rsidRPr="00842D8F" w:rsidRDefault="00E36193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а рынке платных медицинских услуг по осмотру врачом психиатром – наркологом в рамках проведения медицинских осмотров (амбулаторно) в географических границах Магаданской области за период 2014г., 2015г., 1 п/г 2016г. присутствовало 8 хозяйствующих субъектов. Признаки дом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 xml:space="preserve">нирующего положения выявлены в отношении 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ГБУЗ «Магаданский областной наркологический диспансер» соответственно с долями: 55,5%, 55%, 55,7%. 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Исходя из показателей рыночной концентрации (HH= 3788; 3598; 3585; 2 000≤HHI≤10 000), вышеназванный рынок можно охарактеризовать высоким уровнем концентрации. Конкурентная среда не развита.</w:t>
      </w:r>
    </w:p>
    <w:p w:rsidR="00E1166C" w:rsidRPr="00842D8F" w:rsidRDefault="00E36193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а рынке платных медицинских услуг по индивидуальной психотерапии (стационарно) в географических границах Магада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ской области за период 2014г., 2015г., 1 п/г 2016г. присутствовал 1 хозяйствующий субъект. Признаки доминирующего положения выявлены в отношении ГБУЗ «Магаданский областной наркологический диспансер» по итогам 2015г. и 1 п/г 2016г., соответственно с долями: 100%, 100%. В иные исследуемые периоды вр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мени услуга не оказывалась.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Исходя из показателей рыночной концентрации (HH= 10000; 10000; 2 000≤HHI≤10 000), вышеназванный рынок можно охарактеризовать высоким уровнем концентрации. Конкурентная среда не развита.</w:t>
      </w:r>
    </w:p>
    <w:p w:rsidR="00E1166C" w:rsidRPr="00842D8F" w:rsidRDefault="00E36193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а рынке платных медицинских услуг по индивидуальной психотерапии (амбулаторно) в географических границах Магада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ской области за период 2014г., 2015г., 1 п/г 2016г. присутствовал 1 хозяйствующий субъект. Признаки доминирующего положения выявлены в отношении ГБУЗ «Магаданский областной наркологический диспансер» по итогам 2015г., доля с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ставила - 100%. В иные исследуемые периоды времени услуга не оказывалась.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Исходя из показателей рыночной концентрации (HH=10000; 2 000≤HHI≤10 000), вышеназванный рынок можно охарактеризовать высоким уровнем концентрации. Конкурентная среда не развита.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Основными барьерами входа новых хозяйствующих субъектов (потенц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альных конкурентов) на рассматриваемый товарный рынок являются:</w:t>
      </w:r>
    </w:p>
    <w:p w:rsidR="00E1166C" w:rsidRPr="00842D8F" w:rsidRDefault="00E1166C" w:rsidP="00842D8F">
      <w:pPr>
        <w:spacing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– экономические ограничения, связанные с необходимостью осуществления значительных первоначальных капитальных вложений при длительных сроках ок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паемости этих вложений - окупаемость бизнеса медицинских услуг сравнительно невелика и долгосрочна, что порождает трудности в сфере привлечения инвест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ций. Заинтересовать крупных финансовых игроков можно лишь эффективной 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вестиционной политикой со стороны государства, налоговыми льготами, другими преимуществами;</w:t>
      </w:r>
    </w:p>
    <w:p w:rsidR="00E1166C" w:rsidRPr="00842D8F" w:rsidRDefault="00E1166C" w:rsidP="00842D8F">
      <w:pPr>
        <w:pStyle w:val="aa"/>
        <w:jc w:val="both"/>
        <w:rPr>
          <w:b w:val="0"/>
          <w:bCs w:val="0"/>
          <w:sz w:val="24"/>
        </w:rPr>
      </w:pPr>
      <w:r w:rsidRPr="00842D8F">
        <w:rPr>
          <w:b w:val="0"/>
          <w:bCs w:val="0"/>
          <w:sz w:val="24"/>
        </w:rPr>
        <w:t>- экономические ограничения, связанные с преимуществом хозяйствующих суб</w:t>
      </w:r>
      <w:r w:rsidRPr="00842D8F">
        <w:rPr>
          <w:b w:val="0"/>
          <w:bCs w:val="0"/>
          <w:sz w:val="24"/>
        </w:rPr>
        <w:t>ъ</w:t>
      </w:r>
      <w:r w:rsidRPr="00842D8F">
        <w:rPr>
          <w:b w:val="0"/>
          <w:bCs w:val="0"/>
          <w:sz w:val="24"/>
        </w:rPr>
        <w:t>ектов, действующих на рассматриваемом рынке, перед потенциальными участн</w:t>
      </w:r>
      <w:r w:rsidRPr="00842D8F">
        <w:rPr>
          <w:b w:val="0"/>
          <w:bCs w:val="0"/>
          <w:sz w:val="24"/>
        </w:rPr>
        <w:t>и</w:t>
      </w:r>
      <w:r w:rsidRPr="00842D8F">
        <w:rPr>
          <w:b w:val="0"/>
          <w:bCs w:val="0"/>
          <w:sz w:val="24"/>
        </w:rPr>
        <w:t>ками товарного рынка, в частности, по затратам на единицу продукции и по спр</w:t>
      </w:r>
      <w:r w:rsidRPr="00842D8F">
        <w:rPr>
          <w:b w:val="0"/>
          <w:bCs w:val="0"/>
          <w:sz w:val="24"/>
        </w:rPr>
        <w:t>о</w:t>
      </w:r>
      <w:r w:rsidRPr="00842D8F">
        <w:rPr>
          <w:b w:val="0"/>
          <w:bCs w:val="0"/>
          <w:sz w:val="24"/>
        </w:rPr>
        <w:t>су на товар, по наличию долгосрочных договоров с приобретателями;</w:t>
      </w:r>
    </w:p>
    <w:p w:rsidR="00E1166C" w:rsidRPr="00842D8F" w:rsidRDefault="00E1166C" w:rsidP="00842D8F">
      <w:pPr>
        <w:spacing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bCs/>
          <w:sz w:val="24"/>
          <w:szCs w:val="24"/>
        </w:rPr>
        <w:t xml:space="preserve">-  экономические ограничения, связанные с 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проблемами нахождения и удержания профессиональных врачей. Нехватка кадров наблюдается не только на уровне 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нейного персонала, но и на уровне управления; </w:t>
      </w:r>
    </w:p>
    <w:p w:rsidR="00E1166C" w:rsidRPr="00842D8F" w:rsidRDefault="00E1166C" w:rsidP="00842D8F">
      <w:pPr>
        <w:pStyle w:val="aa"/>
        <w:jc w:val="both"/>
        <w:rPr>
          <w:b w:val="0"/>
          <w:bCs w:val="0"/>
          <w:sz w:val="24"/>
        </w:rPr>
      </w:pPr>
      <w:r w:rsidRPr="00842D8F">
        <w:rPr>
          <w:b w:val="0"/>
          <w:bCs w:val="0"/>
          <w:sz w:val="24"/>
        </w:rPr>
        <w:t>- административные ограничения, связанные с необходимостью получения лице</w:t>
      </w:r>
      <w:r w:rsidRPr="00842D8F">
        <w:rPr>
          <w:b w:val="0"/>
          <w:bCs w:val="0"/>
          <w:sz w:val="24"/>
        </w:rPr>
        <w:t>н</w:t>
      </w:r>
      <w:r w:rsidRPr="00842D8F">
        <w:rPr>
          <w:b w:val="0"/>
          <w:bCs w:val="0"/>
          <w:sz w:val="24"/>
        </w:rPr>
        <w:t>зии на осуществление медицинской деятельности, лицензии на осуществление деятельности по обороту наркотических средств, психотропных средств и их пр</w:t>
      </w:r>
      <w:r w:rsidRPr="00842D8F">
        <w:rPr>
          <w:b w:val="0"/>
          <w:bCs w:val="0"/>
          <w:sz w:val="24"/>
        </w:rPr>
        <w:t>е</w:t>
      </w:r>
      <w:r w:rsidRPr="00842D8F">
        <w:rPr>
          <w:b w:val="0"/>
          <w:bCs w:val="0"/>
          <w:sz w:val="24"/>
        </w:rPr>
        <w:t>курсоров, культивированию наркосодержащих растений и другие разрешител</w:t>
      </w:r>
      <w:r w:rsidRPr="00842D8F">
        <w:rPr>
          <w:b w:val="0"/>
          <w:bCs w:val="0"/>
          <w:sz w:val="24"/>
        </w:rPr>
        <w:t>ь</w:t>
      </w:r>
      <w:r w:rsidRPr="00842D8F">
        <w:rPr>
          <w:b w:val="0"/>
          <w:bCs w:val="0"/>
          <w:sz w:val="24"/>
        </w:rPr>
        <w:t xml:space="preserve">ные документы в </w:t>
      </w:r>
      <w:r w:rsidRPr="00842D8F">
        <w:rPr>
          <w:b w:val="0"/>
          <w:bCs w:val="0"/>
          <w:sz w:val="24"/>
        </w:rPr>
        <w:lastRenderedPageBreak/>
        <w:t>порядке, установленном законодательством Российской Фед</w:t>
      </w:r>
      <w:r w:rsidRPr="00842D8F">
        <w:rPr>
          <w:b w:val="0"/>
          <w:bCs w:val="0"/>
          <w:sz w:val="24"/>
        </w:rPr>
        <w:t>е</w:t>
      </w:r>
      <w:r w:rsidRPr="00842D8F">
        <w:rPr>
          <w:b w:val="0"/>
          <w:bCs w:val="0"/>
          <w:sz w:val="24"/>
        </w:rPr>
        <w:t>рации, соответствующего разрешения;</w:t>
      </w:r>
    </w:p>
    <w:p w:rsidR="00E1166C" w:rsidRPr="00842D8F" w:rsidRDefault="00E1166C" w:rsidP="00842D8F">
      <w:pPr>
        <w:pStyle w:val="aa"/>
        <w:jc w:val="both"/>
        <w:rPr>
          <w:b w:val="0"/>
          <w:bCs w:val="0"/>
          <w:sz w:val="24"/>
        </w:rPr>
      </w:pPr>
      <w:r w:rsidRPr="00842D8F">
        <w:rPr>
          <w:b w:val="0"/>
          <w:bCs w:val="0"/>
          <w:sz w:val="24"/>
        </w:rPr>
        <w:t>- административные ограничения, связанные с соблюдением обязательных треб</w:t>
      </w:r>
      <w:r w:rsidRPr="00842D8F">
        <w:rPr>
          <w:b w:val="0"/>
          <w:bCs w:val="0"/>
          <w:sz w:val="24"/>
        </w:rPr>
        <w:t>о</w:t>
      </w:r>
      <w:r w:rsidRPr="00842D8F">
        <w:rPr>
          <w:b w:val="0"/>
          <w:bCs w:val="0"/>
          <w:sz w:val="24"/>
        </w:rPr>
        <w:t>ваний и качества при предоставлении медицинской  услуги;</w:t>
      </w:r>
    </w:p>
    <w:p w:rsidR="00E1166C" w:rsidRPr="00842D8F" w:rsidRDefault="00E1166C" w:rsidP="00842D8F">
      <w:pPr>
        <w:pStyle w:val="aa"/>
        <w:jc w:val="both"/>
        <w:rPr>
          <w:b w:val="0"/>
          <w:bCs w:val="0"/>
          <w:sz w:val="24"/>
        </w:rPr>
      </w:pPr>
      <w:r w:rsidRPr="00842D8F">
        <w:rPr>
          <w:b w:val="0"/>
          <w:bCs w:val="0"/>
          <w:sz w:val="24"/>
        </w:rPr>
        <w:t>- законодательные акты, регламентирующие получение некоторых видов мед</w:t>
      </w:r>
      <w:r w:rsidRPr="00842D8F">
        <w:rPr>
          <w:b w:val="0"/>
          <w:bCs w:val="0"/>
          <w:sz w:val="24"/>
        </w:rPr>
        <w:t>и</w:t>
      </w:r>
      <w:r w:rsidRPr="00842D8F">
        <w:rPr>
          <w:b w:val="0"/>
          <w:bCs w:val="0"/>
          <w:sz w:val="24"/>
        </w:rPr>
        <w:t xml:space="preserve">цинских услуг у учреждения с конкретными характеристиками. </w:t>
      </w:r>
    </w:p>
    <w:p w:rsidR="00E1166C" w:rsidRPr="00842D8F" w:rsidRDefault="00E1166C" w:rsidP="00842D8F">
      <w:pPr>
        <w:pStyle w:val="aa"/>
        <w:jc w:val="both"/>
        <w:rPr>
          <w:b w:val="0"/>
          <w:bCs w:val="0"/>
          <w:sz w:val="24"/>
        </w:rPr>
      </w:pPr>
      <w:r w:rsidRPr="00842D8F">
        <w:rPr>
          <w:b w:val="0"/>
          <w:bCs w:val="0"/>
          <w:sz w:val="24"/>
        </w:rPr>
        <w:t>- высокая степень монополизации рынка;</w:t>
      </w:r>
    </w:p>
    <w:p w:rsidR="00E1166C" w:rsidRPr="00842D8F" w:rsidRDefault="00E1166C" w:rsidP="00842D8F">
      <w:pPr>
        <w:pStyle w:val="aa"/>
        <w:jc w:val="both"/>
        <w:rPr>
          <w:b w:val="0"/>
          <w:bCs w:val="0"/>
          <w:sz w:val="24"/>
        </w:rPr>
      </w:pPr>
      <w:r w:rsidRPr="00842D8F">
        <w:rPr>
          <w:b w:val="0"/>
          <w:bCs w:val="0"/>
          <w:sz w:val="24"/>
        </w:rPr>
        <w:t>- ограничение по спросу.</w:t>
      </w:r>
    </w:p>
    <w:p w:rsidR="00E1166C" w:rsidRPr="00842D8F" w:rsidRDefault="00E1166C" w:rsidP="00842D8F">
      <w:pPr>
        <w:pStyle w:val="aa"/>
        <w:ind w:firstLine="709"/>
        <w:jc w:val="both"/>
        <w:rPr>
          <w:b w:val="0"/>
          <w:bCs w:val="0"/>
          <w:sz w:val="24"/>
        </w:rPr>
      </w:pPr>
      <w:r w:rsidRPr="00842D8F">
        <w:rPr>
          <w:b w:val="0"/>
          <w:bCs w:val="0"/>
          <w:sz w:val="24"/>
        </w:rPr>
        <w:t>За период 2014, 2015 и 1 полугодия 2016 годов, на рынке не появилось новых хозяйствующих субъектов, способных составить конкуренцию уже присутс</w:t>
      </w:r>
      <w:r w:rsidRPr="00842D8F">
        <w:rPr>
          <w:b w:val="0"/>
          <w:bCs w:val="0"/>
          <w:sz w:val="24"/>
        </w:rPr>
        <w:t>т</w:t>
      </w:r>
      <w:r w:rsidRPr="00842D8F">
        <w:rPr>
          <w:b w:val="0"/>
          <w:bCs w:val="0"/>
          <w:sz w:val="24"/>
        </w:rPr>
        <w:t>вующему субъекту рынка. Барьеры входа на рынок можно признать труднопр</w:t>
      </w:r>
      <w:r w:rsidRPr="00842D8F">
        <w:rPr>
          <w:b w:val="0"/>
          <w:bCs w:val="0"/>
          <w:sz w:val="24"/>
        </w:rPr>
        <w:t>е</w:t>
      </w:r>
      <w:r w:rsidRPr="00842D8F">
        <w:rPr>
          <w:b w:val="0"/>
          <w:bCs w:val="0"/>
          <w:sz w:val="24"/>
        </w:rPr>
        <w:t>одолимыми. На основании наличия значительных барьеров, следует вывод о том, что доступ на рынок новых хозяйствующих субъектов затруднен.</w:t>
      </w:r>
    </w:p>
    <w:p w:rsidR="00E1166C" w:rsidRPr="00842D8F" w:rsidRDefault="00E1166C" w:rsidP="0084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Для  квалификации  действий  хозяйствующего субъекта по пункту 1 части  1 статьи 10 Закона  о защите конкуренции   необходимо  установить  не только  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личие  доминирующего положения  хозяйствующего субъекта на товарном рынке,  но и факт  превышения  в цене  суммы  необходимых  для  производства и реал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зации  такого товара  расходов  и  прибыли  и цены,  которая сформиров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лась в условиях  конкуренции  на сопоставимом  товарном рынке.</w:t>
      </w:r>
    </w:p>
    <w:p w:rsidR="00E1166C" w:rsidRPr="00842D8F" w:rsidRDefault="00E1166C" w:rsidP="00842D8F">
      <w:pPr>
        <w:pStyle w:val="aa"/>
        <w:tabs>
          <w:tab w:val="left" w:pos="9072"/>
          <w:tab w:val="left" w:pos="9923"/>
        </w:tabs>
        <w:ind w:right="140"/>
        <w:jc w:val="both"/>
        <w:rPr>
          <w:b w:val="0"/>
          <w:bCs w:val="0"/>
          <w:sz w:val="24"/>
        </w:rPr>
      </w:pPr>
      <w:r w:rsidRPr="00842D8F">
        <w:rPr>
          <w:b w:val="0"/>
          <w:bCs w:val="0"/>
          <w:sz w:val="24"/>
        </w:rPr>
        <w:t xml:space="preserve">       Пунктом 1 части 1 статьи 10 Закона о защите конкуренции  запрещаются действия  (бездействие)  занимающего  доминирующее  положение хозяйству</w:t>
      </w:r>
      <w:r w:rsidRPr="00842D8F">
        <w:rPr>
          <w:b w:val="0"/>
          <w:bCs w:val="0"/>
          <w:sz w:val="24"/>
        </w:rPr>
        <w:t>ю</w:t>
      </w:r>
      <w:r w:rsidRPr="00842D8F">
        <w:rPr>
          <w:b w:val="0"/>
          <w:bCs w:val="0"/>
          <w:sz w:val="24"/>
        </w:rPr>
        <w:t>щего субъекта, которых  являются  или  могут  являться  недопущение, огран</w:t>
      </w:r>
      <w:r w:rsidRPr="00842D8F">
        <w:rPr>
          <w:b w:val="0"/>
          <w:bCs w:val="0"/>
          <w:sz w:val="24"/>
        </w:rPr>
        <w:t>и</w:t>
      </w:r>
      <w:r w:rsidRPr="00842D8F">
        <w:rPr>
          <w:b w:val="0"/>
          <w:bCs w:val="0"/>
          <w:sz w:val="24"/>
        </w:rPr>
        <w:t>чение, устранение конкуренции  и (или)  ущемление  интересов  других лиц (х</w:t>
      </w:r>
      <w:r w:rsidRPr="00842D8F">
        <w:rPr>
          <w:b w:val="0"/>
          <w:bCs w:val="0"/>
          <w:sz w:val="24"/>
        </w:rPr>
        <w:t>о</w:t>
      </w:r>
      <w:r w:rsidRPr="00842D8F">
        <w:rPr>
          <w:b w:val="0"/>
          <w:bCs w:val="0"/>
          <w:sz w:val="24"/>
        </w:rPr>
        <w:t>зяйствующих субъектов)  в сфере  предпринимательской  деятельности  либо н</w:t>
      </w:r>
      <w:r w:rsidRPr="00842D8F">
        <w:rPr>
          <w:b w:val="0"/>
          <w:bCs w:val="0"/>
          <w:sz w:val="24"/>
        </w:rPr>
        <w:t>е</w:t>
      </w:r>
      <w:r w:rsidRPr="00842D8F">
        <w:rPr>
          <w:b w:val="0"/>
          <w:bCs w:val="0"/>
          <w:sz w:val="24"/>
        </w:rPr>
        <w:t>определенного  круга потребителей,  в  том  числе  следующие  действия (бе</w:t>
      </w:r>
      <w:r w:rsidRPr="00842D8F">
        <w:rPr>
          <w:b w:val="0"/>
          <w:bCs w:val="0"/>
          <w:sz w:val="24"/>
        </w:rPr>
        <w:t>з</w:t>
      </w:r>
      <w:r w:rsidRPr="00842D8F">
        <w:rPr>
          <w:b w:val="0"/>
          <w:bCs w:val="0"/>
          <w:sz w:val="24"/>
        </w:rPr>
        <w:t>действие),  в том числе  установление, поддержание  монопольно высокой цены тов</w:t>
      </w:r>
      <w:r w:rsidRPr="00842D8F">
        <w:rPr>
          <w:b w:val="0"/>
          <w:bCs w:val="0"/>
          <w:sz w:val="24"/>
        </w:rPr>
        <w:t>а</w:t>
      </w:r>
      <w:r w:rsidRPr="00842D8F">
        <w:rPr>
          <w:b w:val="0"/>
          <w:bCs w:val="0"/>
          <w:sz w:val="24"/>
        </w:rPr>
        <w:t>ра.</w:t>
      </w:r>
    </w:p>
    <w:p w:rsidR="00E1166C" w:rsidRPr="00842D8F" w:rsidRDefault="00E1166C" w:rsidP="00842D8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842D8F">
        <w:rPr>
          <w:sz w:val="24"/>
          <w:szCs w:val="24"/>
        </w:rPr>
        <w:t>Согласно  части  1 статьи  6 Закона  о  защите  конкуренции  монопольно высокой  ценой  товара   является цена,  установленная  занимающим доминиру</w:t>
      </w:r>
      <w:r w:rsidRPr="00842D8F">
        <w:rPr>
          <w:sz w:val="24"/>
          <w:szCs w:val="24"/>
        </w:rPr>
        <w:t>ю</w:t>
      </w:r>
      <w:r w:rsidRPr="00842D8F">
        <w:rPr>
          <w:sz w:val="24"/>
          <w:szCs w:val="24"/>
        </w:rPr>
        <w:t>щее  положение  хозяйствующим  субъектом,  если  эта цена превышает сумму необходимых  для  производства  и  реализации  такого  товара расходов  и  пр</w:t>
      </w:r>
      <w:r w:rsidRPr="00842D8F">
        <w:rPr>
          <w:sz w:val="24"/>
          <w:szCs w:val="24"/>
        </w:rPr>
        <w:t>и</w:t>
      </w:r>
      <w:r w:rsidRPr="00842D8F">
        <w:rPr>
          <w:sz w:val="24"/>
          <w:szCs w:val="24"/>
        </w:rPr>
        <w:t>были  и  цену, которая  сформировалась в условиях  конкуренции  на товарном рынке,  сопоставимом  по составу   покупателей  или  продавцов  товара, услов</w:t>
      </w:r>
      <w:r w:rsidRPr="00842D8F">
        <w:rPr>
          <w:sz w:val="24"/>
          <w:szCs w:val="24"/>
        </w:rPr>
        <w:t>и</w:t>
      </w:r>
      <w:r w:rsidRPr="00842D8F">
        <w:rPr>
          <w:sz w:val="24"/>
          <w:szCs w:val="24"/>
        </w:rPr>
        <w:t>ям  обращения товара,  условиям  доступа  на товарный  рынок, государственному регулированию,  включая  налогообложение  и таможенно-тарифное регулиров</w:t>
      </w:r>
      <w:r w:rsidRPr="00842D8F">
        <w:rPr>
          <w:sz w:val="24"/>
          <w:szCs w:val="24"/>
        </w:rPr>
        <w:t>а</w:t>
      </w:r>
      <w:r w:rsidRPr="00842D8F">
        <w:rPr>
          <w:sz w:val="24"/>
          <w:szCs w:val="24"/>
        </w:rPr>
        <w:t>ние (далее - сопоставимый товарный рынок),  при наличии  такого рынка на территории Ро</w:t>
      </w:r>
      <w:r w:rsidRPr="00842D8F">
        <w:rPr>
          <w:sz w:val="24"/>
          <w:szCs w:val="24"/>
        </w:rPr>
        <w:t>с</w:t>
      </w:r>
      <w:r w:rsidRPr="00842D8F">
        <w:rPr>
          <w:sz w:val="24"/>
          <w:szCs w:val="24"/>
        </w:rPr>
        <w:t>сийской Федерации или за ее пределами.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Таким образом, антимонопольное законодательство предусматривает два м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тода определения монопольно высокой цены услуги: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-затратный метод,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-метод сопоставимых рынков (для определения сопоставимой  цены товара на  сопоставимых рынках). 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При  применении  метода  сопоставимых  рынков необходимо рассмотреть  такой  рынок, который  будет, сопоставим по критериям, установленным  статьей  6 Закона о защите конкуренции: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-по составу покупателей  или продавцов товара,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-условиям обращения товара, 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-условиям доступа на товарный рынок, 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-государственному регулированию, включая налогообложение и таможенно-тарифное регулирование. 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При  этом такой товарный рынок должен, находится в состоянии конкуре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      Метод  сопоставимых рынков,  подразумевает  сравнение   уровня  цен  идентичного  (одинакового) товара, услуги,   устанавливаемых  доминирующим  х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зяйствующим  субъектом  на  рассматриваемом  товарном рынке, с уровнем цен, устанавливаемых  в этот  же период  времени хозяйствующими  субъектами  в иных  географических  границах  товарных  рынков. </w:t>
      </w:r>
    </w:p>
    <w:p w:rsidR="00E1166C" w:rsidRPr="00842D8F" w:rsidRDefault="00E1166C" w:rsidP="00842D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Не могут  быть  сопоставимы  товарные  рынки  Хабаровского края, Камча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ского  края,  Приморского края,  Амурской области  с товарным рынком  Маг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данской  области  по количеству покупателей. Так, по данным  Росстата  числе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ность  населения Хабаровского края на 01.01.2016 составляет 1334,6тыс.чел., в городе Хабаровске 611,2тыс. чел., численность  Камчатского  края 316,3тыс.чел.,  в городе  Петропавловск-Камчатский 181тыс.чел., численность Приморского края 1929тыс.чел.,г.Владивостока 606,7тыс.чел., численность Амурской области 805,7тыс.чел.,в городе Благовещенске 224,3 тыс.руб., что значительно  выше чи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ленности населения Магаданской области (146,3тыс.чел.), в городе Магадане 92тыс.чел.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Условия  обращения  услуг  и  условия  доступа  на  товарный  рынок  в др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гих регионах   Российской Федерации  (учитывая соседние территории Дальнев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сточного  округа) не сопоставимы  по условиям доступа и реализации  услуг  в  области  наркологии,  психиатрии  и  психотерапии на территории  Магаданской  области  по итогам 2014 – 2015гг,1 полугодие 2016года в силу следующего: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-территории  РФ  и  соседние территории Дальневосточного  округа  имеют  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личные  от  Магаданской  области   условия  обращения  товара (иные  размеры районных  коэффициентов  и  процентных  надбавок   к заработной плате (а зача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тую и их отсутствие), другие  затраты  на электроэнергию, теплоэнергию, водоо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ведение, горюче - смазочные материалы и т.д.;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-изолированность Магаданской области от других регионов РФ, отсутствие  железной  дороги,  удаленность  до покупателей   ЦРС  приводит к тому,  что расширить  географию  потребителей  за  счет других регионов РФ нельзя,  нево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можно  увеличить  и  объемы оказываемых услуг.  С учетом отдаленности терр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тории  Магаданской  области  от  других  регионов  РФ  цена  услуги  будет не конкурентная,  в том числе и за счет больших  транспортных издержек.  В других   же  регионах  РФ у продавца  есть  возможность  оказывать услугу  в соседних 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ластях, следовательно, товарный  рынок  в  области  наркологии,  психиатрии  и  психотерапии  ограничен  только территорией Магаданской области, что нельзя сказать о других территориях РФ.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 Следовательно, товарный рынок Магаданской области не может быть сопоставим с товарными рынками других  регионов РФ также и по условиям 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ступа  на  товарный рынок.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Сопоставимые  конкурентные товарные  рынки   за пределами Российской Федерации  непригодны для сравнения  в силу иного государственного регулир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вания, включая  налоговое, таможенно-тарифное регулирование, помимо этого, на территории России действуют отличные от зарубежных стран системы лиценз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рования, системы государственных стандартов, системы сертификации товаров, требований к условиям охраны труда во вредном производстве и др.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 Следовательно, сопоставимый рынок указанных выше услуг, за пределами Российской Федерации так же отсутствует.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 вышеизложенного, Комиссия  делает вывод, что в  результате  проведенного  анализа  установлено отсутствие  сопоставимого  рынка  на терр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тории РФ  и за  пределами Российской Федерации. В отсутствие сопоставимых рынков, отсутствуют и сопоставимые цены на реализацию  вышеуказанных пла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ных медицинских услуг.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Таким  образом,  Комиссия  Магаданского УФАС России делает вывод, что в отсутствие  сопоставимых цен,  монопольно  высокую  цену  на пла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ные медицинские услуги: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«купирование острой наркотической  интоксикации, анонимно, амбулаторно», «купирование наркотического  абстинентного синдрома, анонимно, амбулато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но»,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«купирование алкогольного абстинентного синдрома, анонимно, стационарно (койка дневного пребывания)»,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«купирование острой  наркотической интоксикации, анонимно, стационарно (койка дневного пребывания)»,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«купирование алкогольного абстинентного синдрома, анонимно,  амбулаторно (с внутривенным и капельным вливанием)»,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«купирование  алкогольного абстинентного синдрома, анонимно, амбулаторно (без капельных и внутривенных вливаний)»,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«индивидуальная психотерапия (анонимных пациентов, самостоятельно обр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тившихся граждан, амбулаторно),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«осмотр врачом  психиатром – наркологом  при проведении предварительных и периодических медицинских осмотров, без определения   наличия  психоактивных веществ в моче (либо слюне)», «осмотр врачом психиатром – наркологом  ин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странного гражданина (без химико-токсикологических исследований) выдача 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кумента об отсутствии заболеваний наркоманией (для получения разрешения на временное проживание, либо вида  на жительство)», «осмотр врача  психиатра – нарколога при медицинском освидетельствовании на допуск к управлению транспортными  средствами  без проведения  химико-токсикологических  иссл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дований», следует  определить   по критерию ее несоответствия  сумме необход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мых для производства и реализации такого товара расходов  и прибыли,  т.е. по затратному  методу,  предусмотренному   статьей  6 Закона о защите конкуре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Платные  медицинские  услуги  оказываются  в порядке и на условиях, закреплённых  в Положении  о порядке предоставления платных медици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ских услуг  и  о материальном  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поощрении  работников,  участвующих в оказании платных м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дицинских услуг ГБУЗ «Магаданский областной наркол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гический диспансер», утвержденных приказом №42 от 03.06.2013 главного врача Учреждения (далее - Положение»).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Согласно  пункту 3.1 раздела  3  Положения «тарифы на амбулаторные  пла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ные медицинские  услуги  определяются  Учреждением  в соответствии с действующим законодательством  на основании методики,  разработанной  департ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ментом здравоохранения  администрации  Магаданской   области,  и утверждаю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ся  главным  врачом  Учреждения  с согласования  департамента здравоохранения Магаданской области.  Тарифы  на услуги могут быть изменены в зависимости от инфляционных показателей,  спроса на данную медицинскую услугу в устано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ленном порядке».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Приказом №210 от 05.04.2012 Департамента  здравоохранения администр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ции Магаданской  области (далее – Департамент здравоохранения) внесены изм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нения в приказ от 23.01.2012 №54 «О порядке получения разрешений на оказание платных медицинских иных их услуг населению государственными учреждени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ми, подведомственными департаменту здравоохранения администрации Магада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ской области».       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Приложением 2  к приказу  Департамента здравоохранения от 23.01.2012 №54 определен  Порядок  платы  за оказание услуг (выполнение работ), относ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щихся к основным  видам деятельности  государственных  бюджетных учрежд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ний, подведомственных  департаменту  здравоохранения, для граждан и юридич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ских лиц.      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Вышеуказанный   Порядок  Учреждение  применяло  при определении  цен (тарифов) на  медицинские услуги  в 2014 - 1полугодии 2016гг.,  несмотря  на то,  что   приказом №104 от 05.03.2013 «О Порядке определения цен (тарифов) на м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дицинские услуги,  предоставляемые  медицинским  организациям,  являющимися бюджетными и  казенными  государственными  учреждениями,   находящимися  в  ведении  департамента здравоохранения Магаданской области» (далее-Порядок») утвержден  новый  Порядок  определения  цен  на  медицинские услуги,  а приказы №54от 23.01.2012, №210 от 23.01.2012  признаны,  утратившими силу. Дейс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вие приказа №104 от 05.03.2013 распространено  на правоотношения, возни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шие с 01.01.2013.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Пунктом  2  Порядка  определено,  что учреждение   самостоятельно  опред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ляет  цены  на  медицинские  услуги  на основании  размера расчетных и расче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но-нормативных  затрат  на  оказание  учреждением  медицинских  услуг по 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новным  видам деятельности, а также  размера расчетных и расчетно-нормативных  затрат  на содержание  имущества  учреждения  с учетом  анализа фактических  затрат  учреждения на  оказание  услуг  по основным видам  де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тельности  в предшествующие  периоды,  прогнозной  информации  о динамике  изменения  уровня цен (тарифов) в составе затрат  на оказание учреждением  м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дицинских  услуг по основным  видам деятельности,  анализа существующего и прогнозируемого объема рыночных предложений и спроса на аналогичные услуги и уровня цен (тарифов) на них.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 с пунктом 3 Порядка  при определении  цен (тарифов) на медицинские  услуги  из  расчётно-нормативных  затрат  на  содержание  имущ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ства  исключаются  расходы  на коммунальные услуги  (расходы на отопление,  потребление  электрической  энергии, холодного и горячего водоснабжения), так  как расходы  на 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оплату  коммунальных услуг  в целом  по государственному  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реждению в  полном объеме финансируются из средств областного бюджета.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Пунктом  4 Порядка  цены (тарифы)  на медицинские  услуги устанавливаю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ся с учетом покрытия издержек учреждений на оказание данных услуг, при этом предусматриваемая рентабельность не может превышать 20%.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В Учреждении до 16.02.2014 года действовал перечень платных медицинских услуг, утвержденный  приказом  №55/1 от 01.07.2013г. В приложении № 1 к пр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казу Учреждения  перечислены  платные медицинские услуги, с указанием вр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мени оказания услуги и стоимости услуги.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В 2014 году Учреждением  неоднократно,  приказами №9 от 03.02.2014, № 34 от 21.05.2014,  №43 от 18.06.2014, №58 от 29.08.2014  утверждался  перечень платных медицинских услуг, оказываемых ГБУЗ «МОНД».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В 2015году  Учреждение   приказом от 14.09.2015 №49 «Об утверждении п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речня  платных  медицинских услуг»  в связи  с вступлением в силу Федерального закона  от 13.07.2015 №230-ФЗ и  в  целях  приведения перечня платных мед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цинских услуг  номенклатуре  медицинских услуг, утвержденных приказом М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нистерства  здравоохранения  и  социального развития РФ и от 27.12.2011 №1664н  утвердило  перечень  платных  медицинских  услуг  с указанием  кода медици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ской  услуги (с 01.10.2015). 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24.12.2015  Учреждением  издан  новый приказ №63 «Об утверждении п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речня  платных  медицинских услуг»  в  соответствии  с  Приказом №104,  где  с 01.01.2016  ГБУЗ «МОНД» согласно приложению №1 утвержден перечень пла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ных  медицинских услуг,  но  исходя  из  представленного  перечня,    тарифы   на платные  медицинские услуги,  так  и  не были приведены в соответствие с ук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занным  приказом,  а часть  из  них  была  проиндексирована на  5% с 01.01.2016г.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Например,  произошло  увеличение  тарифов по следующим услугам: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-купирование острой наркотической интоксикации, анонимно, амбулаторно», «купирование наркотического абстинентного синдрома, анонимно, амбулаторно», купирование алкогольного абстинентного синдрома, анонимно стационарно (ко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ка дневного пребывания)»,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-«купирование острой  наркотической интоксикации, анонимно, стационарно (койка дневного пребывания)»,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-«купирование алкогольного абстинентного синдрома, анонимно,  амбулаторно (с внутривенным и капельным вливанием)»,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-«купирование  алкогольного абстинентного синдрома, анонимно, амбулаторно (без капельных и внутривенных вливаний)»,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-«индивидуальная психотерапия (анонимных пациентов, самостоятельно обр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тившихся граждан, амбулаторно).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Приказом  №12 от  28.03.2016  Учреждение  в связи с вступлением в силу приказа Министерства здравоохранения РФ от 18.12.2015 №933 н «О порядке проведения  медицинского освидетельствования  на  состояние опьянения (алк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гольного,  наркотического  или  иного токсического) внесло изменения в прил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жение №1 к приказу главного врача ГБУЗ «МОНД» от 24.12.2015 №63 «Об 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верждении перечня платных медицинских услуг» (с 01.04.2016).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Согласно  пояснительной  записке  ГБУЗ «МОНД» раздельный учет факт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ческих  доходов  и расходов в разрезе  видов   платных медицинских услуг (работ) Учреждением не ведется.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Из  представленных  ГБУЗ «МОНД»  приложений  к приказам «Об утве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ждении  перечня  платных  медицинских услуг»,  действовавших  в 2014-1 пол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годии 2016года,  медицинские услуги,  именуемые в перечне,  не  всегда соотве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ствуют  наименованиям  услуг, указанных  в расчетах стоимости платных мед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цинских услуг (калькуляциях), в связи с чем, описание платных медицинских услуг  производится  Комиссией УФАС по Магаданской области  по наименов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ниям  указанным  в  приложении №1 к приказу главного врача  от 24.12.2015 №63.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 Исследовав  представленные Учреждением расчеты стоимости платных м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дицинских услуг (калькуляции):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«купирование острой наркотической интоксикации, анонимно, амбулаторно», «купирование наркотического абстинентного синдрома, анонимно, амбулаторно», «купирование наркотического абстинентного синдрома, анонимно, стационарно (койка дневного пребывания)»,  «купирование острой наркотической интоксик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ции, анонимно, стационарно (койка дневного пребывания)», «купирование алк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гольного абстинентного синдрома, анонимно,  амбулаторно( с внутривенным и капельным вливанием)», «купирование алкогольного абстинентного синдрома, анонимно, амбулаторно (без капельных и внутривенных вливаний)», индивид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альная психотерапия (анонимных пациентов, самостоятельно обратившихся гр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ждан, амбулаторно, 1 курс – 21день)»,  «осмотр врачом  психиатром – нарк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логом  при проведении предварительных и периодических медицинских осмо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ров,  без  определения  наличия  психоактивных  веществ  в моче (либо слюне), «осмотр врачом психиатром – наркологом  иностранного гражданина (без химико-токсикологических исследований) выдача  документа  об отсутствии заболев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ний  наркоманией (для получения разрешения на временное проживание, либо вида на жительство)», «осмотр врача  психиатра – нарколога при медицинском освид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тельствовании на допуск к управлению транспортными средствами без проведения химико-токсикологических исследований», «лечение с применением лекарственного препарата «Вивитрол» анонимных и самостоятельно обратившихся гра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дан, амбулаторно» установлено, что в калькуляциях неверно произведён расчёт коэффициента накладных расходов,  следовательно, и суммы самих накладных расходов.  При расчёте коэффициента  накладных расходов  Учреждением 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обоснованно  включена  сумма  хозяйственных расходов  в целом по учрежд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нию  согласно,  бюджетной  сметы на 2012год,  за  исключением  мягкого инвентаря.   В эту сумму вошли  затраты  на  коммунальные услуги, затраты на продукты питания,  а  также  затраты  на  приобретение медикаментов и перев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зочных средств и оплата  расходных материалов  и предметов снабжения.</w:t>
      </w:r>
    </w:p>
    <w:p w:rsidR="00E1166C" w:rsidRPr="00842D8F" w:rsidRDefault="00E1166C" w:rsidP="00842D8F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п. 3 Приказа №104  при определении цен (тарифов) на м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дицинские услуги  из  расчётно-нормативных  затрат  на  содержание имущества исключаются  расходы  на  коммунальные услуги,  которые  в полном объёме ф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нансируются из средств бюджета.</w:t>
      </w:r>
    </w:p>
    <w:p w:rsidR="00E1166C" w:rsidRPr="00842D8F" w:rsidRDefault="00E1166C" w:rsidP="00842D8F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Медикаменты  и  перевязочные  средства  являются  прямыми расходами,  следовательно,  в  расчёт коэффициента накладных расходов включаться не должны. Так, в статью расходов «материальные затраты» (пункт 7) расчета сто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мости  платных  медицинских  услуг  включены  затраты на мягкий инвентарь: простыни, пододеяльник, наволочки, пеленка, полотенце в размерах  1442руб., 2243руб., 2393руб., в зависимости от вида услуги. При этом, со слов работников учреждения,  данные принадлежности  остаются в Учреждении для дальнейшего использования  после соответствующей обработки. Следовательно, постельное белье  и другие принадлежности,  включенные в статью «материальные затраты» не являются  одноразовыми  предметами  пользования  и получатель услуги не получает их при окончании представленной  платной медицинской услуги.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Кроме того, согласно, приходных ордеров постельные принадлежности, подушки, одеяло приобретались Учреждением за бюджетные деньги.</w:t>
      </w:r>
    </w:p>
    <w:p w:rsidR="00E1166C" w:rsidRPr="00842D8F" w:rsidRDefault="00E1166C" w:rsidP="00842D8F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При  таких  обстоятельствах,  Комиссия  УФАС по Магаданской области приходит  к выводу,  что  данные  затраты  необоснованно  включены в расчет платных  медицинских  услуг  в  указанных  размерах.  Расчет затрат,  включе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ных  в  цену  услуг  представлен в таблицах 1.1-2.1,  являющихся  неотъемлемой частью  Решения.  Все перечисленные  выше  расходы включены в  хозяйстве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ные  расходы  в  целом  по  Учреждению, согласно бюджетной смете на 2012 год  и оплачены из бюджета.  Следовательно,  включая  эти затраты в тарифы  пла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ных медицинских услуг,  Учреждение  дважды их компенсирует,  получая дене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ные средства из бюджета и с получателя услуги.</w:t>
      </w:r>
    </w:p>
    <w:p w:rsidR="00E1166C" w:rsidRPr="00842D8F" w:rsidRDefault="00E1166C" w:rsidP="00842D8F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Таким образом,  в  расчет  стоимости  платных  медицинских  услуг необо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нованно включены:  накладные расходы,  рассчитанные по коэффициенту 0,509 вместо 0,2672, а также необоснованн</w:t>
      </w:r>
      <w:r w:rsidR="00BF3860" w:rsidRPr="00842D8F">
        <w:rPr>
          <w:rFonts w:ascii="Times New Roman" w:eastAsia="Times New Roman" w:hAnsi="Times New Roman" w:cs="Times New Roman"/>
          <w:sz w:val="24"/>
          <w:szCs w:val="24"/>
        </w:rPr>
        <w:t>о включены материальные затраты.</w:t>
      </w:r>
    </w:p>
    <w:p w:rsidR="00E1166C" w:rsidRPr="00842D8F" w:rsidRDefault="00E1166C" w:rsidP="00842D8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При  установленной  учреждением с  01.01.2014  по  31.12.2015  цене на  услугу   «купирование острой  наркотической  интоксикации,  анонимно,  амбулаторно», «купирование  наркотического  абстинентного  синдрома,  ан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нимно,  амбулаторно» в размере 3290руб. (1день-4часа)    затраты  необходимые для  оказания услуги  составили 844руб.30коп. При исключении необоснованных расходов в размере 2392руб., включенных в цену услуги, прибыль составила 2445,70руб., рентабельность 289,6%. </w:t>
      </w:r>
    </w:p>
    <w:p w:rsidR="00E1166C" w:rsidRPr="00842D8F" w:rsidRDefault="00E1166C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соответствии с п. 4 Приказа № 104 цены (тарифы) на платные медици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ские услуги  устанавливаются с учётом покрытия издержек учреждений на оказ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ние данных услуг, при этом предусматриваемая рентабельность не может прев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шать 20 %. Превышение  рентабельности  над установленной  Приказом №104 рентабельностью составило 269,6%.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Таким  образом,  при  установленной  Учреждением  цене услуги  в размере 3290руб., превышение предельной  экономически  обоснованной  стоимости  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луги  в 3,2раза  или  на 2277руб (3290руб -1013руб.= 2277руб.),  (1013руб.= 844,30руб. х 20% , где себестоимость услуги 844,30руб.).  </w:t>
      </w:r>
    </w:p>
    <w:p w:rsidR="00E1166C" w:rsidRPr="00842D8F" w:rsidRDefault="00E1166C" w:rsidP="00842D8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С 01.01.2016 по 30.06.2016 цена услуги установлена в  размере 3455руб. (1день-4часа), затраты  необходимые для  оказания услуги  составили 844руб.30коп.  При исключении  необоснованных расходов в размере 2392руб., включенных в цену услуги, прибыль составила 2610,70руб., рент.309,2%. Прев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шение над установленной Приказом №104 рентабельностью составило 289,2%.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При  установленной  Учреждением  цене услуги в размере  3455руб., прев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шение предельной  экономически  обоснованной  стоимости  услуги  в 3,4раза  или  на 2442руб.        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С 01.01.2014 по 31.12.2015 цена  услуги  «купирование алкогольного абст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нентного синдрома, анонимно, стационарно (койка дневного пребывания)» установлена в размере 3250руб. (1день- 5часов 40 мин.). Затраты  необходимые  для оказания  услуги составили 1697руб. При исключении необоснованных ра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ходов в размере 1442руб., включенных в цену услуги, прибыль составила 1553руб., рентабельность  91,5%, при этом превышение  над установленной  Пр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казом №104 рентабельностью, составило 71,5%.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Таким образом,  Учреждением установлена  цена  в размере 3250руб, кот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рая  превысила предельную экономически  обоснованную  стоимость услуги в 1,59раза или на 1214руб.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С 01.01.2016 по 30.06.2016 цена услуги установлена в  размере 3413руб., з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траты  необходимые  для оказания  услуги составили 1697руб. При исключении необоснованных расходов в размере 1442руб., включенных в цену услуги, пр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быль составила  1716руб., рент. 101,1%, при этом при этом превышение над уст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новленной  Приказом №104 рентабельностью, составило81,1%.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Таким образом,  Учреждением установлена  цена услуги  в размере 3413руб, которая  превысила предельную экономически  обоснованную  стоимость услуги в 1,68 раза или на 1377руб.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С 01.01.2014 по  31.12.2015 цена услуги «купирование наркотического абстинентного синдрома, анонимно, стационарно (койка дневного пребыв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ния)» установлена в размере 4200руб. (1день-6часов). Затраты необходимые для оказания услуги составили 2647руб. При исключении необоснованных расх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дов в размере 1442руб., включенных в цену услуги, прибыль составила 1553руб., рент.58,7%,  при этом  превышение  над установленной  Приказом №104 рент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бельностью, составило 38,7%.      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Таким образом,  Учреждением установлена  цена услуги  в размере 4200руб, которая  превысила предельную экономически  обоснованную  стоимость услуги в 1,3раза или на 1024руб. 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С 01.01.2016 по 30.06.2016 цена услуги установлена Учреждением в  размере 4410руб., затраты необходимые для оказания услуги составили 2647руб. При 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ключении необоснованных расходов в размере 1442руб., включенных в цену 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луги, прибыль составила 1763руб., рент.66,6%, при этом превышение  над уст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новленной  Приказом №104 рентабельностью, составило 46,6%.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Таким образом,  Учреждением установлена  цена услуги  в размере 4410руб, которая  превысила предельную экономически  обоснованную  стоимость услуги в 1,39раза или  на 1234руб.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С 01.01.2014 по 31.12.2015 цена услуги «купирование алкогольного абст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нентного синдрома, анонимно,  амбулаторно (с внутривенным и капельным вливанием)» установлена в размере 2985руб. (1день-2,5часа). Затраты  необх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димые для  оказания услуги составили 691руб. При исключении необоснованных расходов в размере 2243руб., 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включенных в цену услуги, прибыль составила 2294руб., рент. 331,9%,  при этом превышение  над установленной  Приказом №104 рентабельностью, составило 311,9%.      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Таким образом,  Учреждением установлена  цена услуги  в размере 2985руб.,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которая   превысила  предельную  экономически  обоснованную  стоимость усл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ги  в 3,6раза или на 2156руб.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С 01.01.2016 по 30.06.2016 цена услуги установлена Учреждением в  размере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3134руб. (1день-2,5часа). Затраты необходимые для оказания услуги составили 691руб. При исключении необоснованных расходов в размере 2243руб., включе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ных в цену услуги, прибыль составила 2443руб., рент. 353,6%,  при этом прев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шение  над установленной  Приказом №104 рентабельностью, составило  333,6%.      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Таким образом,  установленная Учреждением  цена услуги  в размере 3134руб., превысила  предельную  экономически  обоснованную  стоимость усл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ги в 3,7раза или на 2305руб.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С 01.01.2014 по 31.12.2015 цена  услуги «купирование  алкогольного абст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нентного синдрома, анонимно, амбулаторно (без капельных и внутривенных вливаний)» установлена  в размере 2230руб.(1день-1,7часа). Затраты необх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димые для  оказания услуги составили 737руб. При исключении необоснованных расходов в размере 1442руб., включенных в цену услуги, прибыль состав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ла1493руб., рент.202,5% , при этом превышение над установленной  Приказом №104 рентабельностью, составило  182,5%. 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Таким образом,  Учреждением  установлена  цена  услуги  в размере 2230руб.,  которая  превысила  предельную  экономически  обоснованную  сто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мость услуги  в 2,5раза или 1345руб.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С 01.01.2016 по 30.06.2016 цена услуги установлена Учреждением в  размере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2342руб. Затраты необходимые для оказания услуги составили 737руб. При исключении необоснованных расходов в размере 1442руб., включенных в цену 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луги, прибыль составила 1605руб., рент. 217,7%, при этом превышение над уст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новленной  Приказом №104 рентабельностью, составило 197,7%.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Таким образом,  установленная  Учреждением цена услуги  в размере 2342руб. превысила  предельную  экономически  обоснованную  стоимость усл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ги в  2,6раза или на 1457руб.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При установленной Учреждением с 01.01.2014 по 31.12.2015 цене услуги  «индивидуальная психотерапия (анонимных пациентов, самостоятельно обратившихся граждан, амбулаторно)  в размере 10500руб.(1курс – 21день),  з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траты необходимые для  оказания услуги составили 7980руб. При исключении необоснованных расходов в размере 1470руб., включенных в цену услуги, пр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быль составила2520руб., рент.31,6%, при этом превышение над установленной  Приказом №104 рентабельностью, составило 11,6%. 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Таким образом,  Учреждением  установлена  цена  услуги  в размере 10500руб. за курс лечения, которая превысила  предельную  экономически  обоснованную  сто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мость услуги  в 1,1 раза или на 924руб.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С 01.01.2016 по 30.06.2016 цена услуги установлена Учреждением в  размере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11025руб.( 1курс -21 день).  Затраты  необходимые  для  оказания услуги состав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ли 7980руб.  При исключении  необоснованных  расходов в размере 2520руб., включенных в цену услуги,  прибыль  составила 3045руб., рент.38,1%, при этом превышение  над установленной  Приказом №104 рентабельностью, составило 18,1%.      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Таким образом,  установленная  Учреждением цена услуги  в размере 11025руб., которая  превысила  предельную  экономически  обоснованную  сто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мость услуги  в 1,2 раза или на 1449руб.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Следует отметить, что услуга оказывалась Учреждением  только в период с 01.01.2015 по 31.12.2015.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При  установленной  цене  услуги «осмотр врачом  психиатром – наркологом  при проведении предварительных и периодических медицинских 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мотров, без определения наличия психоактивных веществ в моче (либо сл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не), «осмотр врачом психиатром – наркологом  иностранного гражданина (без химико-токсикологических исследований) выдача документа об отсу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ствии заболеваний наркоманией (для получения разрешения на временное проживание, либо вида на  жительство)», «осмотр врача  психиатра – на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колога при медицинском освидетельствовании на допуск к управлению транспортными средствами без проведения химико-токсикологических 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следований» в размере 300руб. с 01.01.2015 по 30.06.2016,  затраты необход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мые для оказания услуг составили  238руб. При исключении необоснованных расх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дов в размере 62руб., включенных в цену услуги, прибыль 62руб., рент. 26%,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при этом  превышение  установленной  Приказом №104 рентабельностью, сост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вило 6%. 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Таким образом,   Учреждением  установлены  цены, которые на 14руб., пр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высили предельную экономически обоснованную стоимость услуг.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При  установленной  цене услуги «лечение с применением лекарственного препарата «Вивитрол» анонимных и самостоятельно обратившихся гра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дан, амбулаторно » в размере 25000руб. (1курс) в период с 01.01.2014 по  31.12.2015, затраты  необходимые  для  оказания  услуги  составили 19350,19руб.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При исключении необоснованных расходов в размере 5404,81руб., включенных в цену услуги,  прибыль составила 5649,81, рент.29,2%,  при  этом превышение  над установленной  Приказом №104 рентабельностью, составило 9,2%.</w:t>
      </w:r>
    </w:p>
    <w:p w:rsidR="00E1166C" w:rsidRPr="00842D8F" w:rsidRDefault="00842D8F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Таким образом, 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установленная   Учреждением цена в размере 25000руб., превысила  предельную  экономически  обоснованную  стоимость услуги  в 1,08раза  или на 1780руб.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С 01.01.2016 по 30.06.2016 цена  услуги  установлена  Учреждением в  разм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ре  27250руб.  Затраты  необходимые  для  оказания  услуг  составили 19350,19руб.  При  исключении  необоснованных  расходов  в размере 7899,81 руб., включенных в цену услуги, прибыль составила 7899,81руб., рент. 40,8%, при  этом превышение  над установленной  Приказом №104 рентабельностью состав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ло 20,8%. </w:t>
      </w:r>
    </w:p>
    <w:p w:rsidR="00E1166C" w:rsidRPr="00842D8F" w:rsidRDefault="00E1166C" w:rsidP="00842D8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Таким образом,  установленная  Учреждением цена в размере 27250руб., пр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высила  предельную  экономически  обоснованную  стоимость услуги  в 1,18раза или на 4030руб.</w:t>
      </w:r>
    </w:p>
    <w:p w:rsidR="00E1166C" w:rsidRPr="00842D8F" w:rsidRDefault="00E1166C" w:rsidP="00842D8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Учреждение  услугу «лечение с применением лекарственного препарата «В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витрол» анонимных  и  самостоятельно  обратившихся граждан»  оказывало тол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ко стационарно по той же цене, что и услугу амбулаторно.  </w:t>
      </w:r>
    </w:p>
    <w:p w:rsidR="00E1166C" w:rsidRPr="00842D8F" w:rsidRDefault="00E1166C" w:rsidP="00842D8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Пунктом 1 части 1 статьи 10 Закона о защите  конкуренции  запрещаются действия (бездействие) занимающего  доминирующее  положение  хозяйству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щего субъекта, результатом  которых  являются  или могут  являться недопущ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ние, ограничение,  устранение  конкуренции  и (или)  ущемление  интересов др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гих лиц  (хозяйствующих субъектов)  в  сфере  предпринимательской  деятельн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сти либо неопределенного круга потребителей, в том числе  действия (бездейс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вие) по установлению, поддержанию  монопольно высокой цены товара. </w:t>
      </w:r>
    </w:p>
    <w:p w:rsidR="00E1166C" w:rsidRPr="00842D8F" w:rsidRDefault="00E1166C" w:rsidP="00842D8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По  результатам  анализа  и  оценки  состояния  конкуренции  на рынке  платных  медицинских  услуг  по  профилю «психиатрия – наркология» на  терр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тории  Магаданской   области  по  итогам 2014г., 2015г. и  1п/г 2016г  не  выявл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ны  признаки   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доминирующего  положения,  в  соответствии  со статьей 5 Закона о защите конкуренции,  в отношении  ГБУЗ «Магаданский  областной  наркол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гический  диспансер» на рынках  платных  медицинских услуг: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-«купирование алкогольного абстинентного синдрома, анонимно,  амбул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торно (с внутривенным и капельным вливанием)»(таб.2),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-«купирование  алкогольного абстинентного синдрома, анонимно, амбул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торно (без капельных и внутривенных вливаний)» (табл. 2),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-«купирование наркотического  абстинентного синдрома,  анонимно, амб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латорно» (табл.8),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-«лечение с применением  лекарственного  препарата «Вивитрол» анонимных и самостоятельно обратившихся граждан, амбулаторно» (табл.4) следовательно, к вышеуказанным услугам не могут быть применены меры ант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монопольного реагирования. 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       Таким  образом,  исследовав  все  материалы  дела,  изучив  имеющиеся в нем доказательства,   заслушав  и обсудив   пояснения представителей  ГБУЗ «МОНД»,  выслушав  участвующих  в  засед</w:t>
      </w:r>
      <w:r w:rsidR="00BF3860" w:rsidRPr="00842D8F">
        <w:rPr>
          <w:rFonts w:ascii="Times New Roman" w:eastAsia="Times New Roman" w:hAnsi="Times New Roman" w:cs="Times New Roman"/>
          <w:sz w:val="24"/>
          <w:szCs w:val="24"/>
        </w:rPr>
        <w:t>ании  лиц,  Комиссия   пришла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к  выводу о том,  что действия  занимающего доминирующее положение  Госуда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ственное  бюджетное  учреждение  здравоохранения «Магаданский областной  наркологический диспансер» по установлению, поддержанию монопольно  выс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ких цен на платные  медицинские услуги: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-«купирование острой наркотической  интоксикации, анонимно, амбулато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но» в размере 3290руб.(1день-4часа) с 01.01.2014 по 31.12.2015, в размере  3455руб. (1день-4часа) с 01.01.2016 по 30.06.2016; 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-«купирование алкогольного абстинентного синдрома, анонимно, стаци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нарно (койка дневного пребывания)» в размере 3250руб. (1день- 5часов 40 мин.) с 01.01.2014  по 31.12.2015, в размере 3413руб. (1день-5 часов 40 мин) с 01.01.2016 по 30.06.2016;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-«купирование  наркотического  абстинентного синдрома, анонимно, стаци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нарно (койка дневного пребывания)» в размере 4200руб. (1день-6часов) с 01.01.2014 по 31.12.2015, в размере 4410руб. (1день-6часов) с 01.01.2016 по 30.06.2016;</w:t>
      </w:r>
    </w:p>
    <w:p w:rsidR="00E1166C" w:rsidRPr="00842D8F" w:rsidRDefault="00E1166C" w:rsidP="00842D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-«индивидуальная психотерапия (анонимных пациентов, самостоятельно о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ратившихся граждан, амбулаторно) в размере 10500руб.(1курс – 21день)  с 01.01.2015 по 31.12.2015;</w:t>
      </w:r>
    </w:p>
    <w:p w:rsidR="00E1166C" w:rsidRPr="00842D8F" w:rsidRDefault="00E1166C" w:rsidP="00842D8F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-«осмотр врачом  психиатром – наркологом  при проведении предварител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ных и периодических медицинских осмотров, без определения наличия пс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хоактивных веществ в моче (либо слюне), «осмотр врачом психиатром – наркологом  иностранного гражданина (без химико-токсикологических 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следований) выдача документа об отсутствии заболеваний наркоманией (для получения разрешения на временное проживание, либо вида на жительство)», «осмотр врача  психиатра – нарколога при медицинском освидетельс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вовании  на допуск  к  управлению транспортными средствами без провед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ния химико-токсикологических исследований» в размере 300руб. с 01.01.2015 по 30.06.2016,  результатом которых являются или  могут являться  недопущ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ние, ограничение, устранение конкуренции и (или) ущемление интересов других лиц (хозяйствующих субъектов) в сфере предпринимательской деятельности л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бо 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неопределенного круга потребителей,  запрещены пунктом 1 части 1 статьи 10Закона о защите конкуренции. </w:t>
      </w:r>
    </w:p>
    <w:p w:rsidR="00E1166C" w:rsidRPr="00842D8F" w:rsidRDefault="00BF3860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опроводительным  письмом в  адрес  антимонопольного о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гана ГБУЗ «МОНД» были  направлены  следующие документы: приказ № 40 от 09.11.2016 «О порядке определения цен (тарифов) на медицинские и прочие усл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ги»,  Порядок  определения цен (тарифов) на медицинские и прочие услуги, ок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зываемые ГБУЗ «МОНД» на платной основе, расчеты цен на оказание платных услуг: «осмотр врачом – психиатром - наркологом при проведении предварител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ных и периодических медицинских осмотров, без определения наличия психоактивных веществ в моче (либо слюне)», «осмотр врачом психиатром – наркологом  иностранного гражданина (без химико-токсикологических исследований) выдача документа об отсу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ствии  заболеваний наркоманией (для получения разрешения на временное проживание, либо вида на жительство)», «осмотр врача  психиатра – нарколога при медицинском освидетельствовании на допуск к управлению транспортными  средствами  без проведения химико-токсикологических исследов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ний», приказ  от 30.12.2016 №46 «О внесении  изменений  в приказ от 30.06.2016 №30» Согласно  перечню  платных медицинских услуг, оказываемых ГБУЗ  «МОНД» (приложение №1 к приказу №46)  цена на вышеуказанные медицинские услуги  с 01.01.2017 снижена  Учреждением с 300руб. до 271руб., т.е.  до прин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тия Комиссией Решения по делу о нарушении антимонопольного законодательс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1166C" w:rsidRPr="00842D8F">
        <w:rPr>
          <w:rFonts w:ascii="Times New Roman" w:eastAsia="Times New Roman" w:hAnsi="Times New Roman" w:cs="Times New Roman"/>
          <w:sz w:val="24"/>
          <w:szCs w:val="24"/>
        </w:rPr>
        <w:t xml:space="preserve">ва. </w:t>
      </w:r>
    </w:p>
    <w:p w:rsidR="00952708" w:rsidRPr="00842D8F" w:rsidRDefault="00952708" w:rsidP="00842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109" w:rsidRPr="00842D8F" w:rsidRDefault="00633109" w:rsidP="00842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83D" w:rsidRPr="00842D8F" w:rsidRDefault="00C40E00" w:rsidP="00842D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Учреждение исполнило до вынесения постановления по делу об административном правонарушении выданные предписания и своевременно оплатило административный штраф. </w:t>
      </w:r>
      <w:r w:rsidR="00207720" w:rsidRPr="00842D8F">
        <w:rPr>
          <w:rFonts w:ascii="Times New Roman" w:eastAsia="Times New Roman" w:hAnsi="Times New Roman" w:cs="Times New Roman"/>
          <w:sz w:val="24"/>
          <w:szCs w:val="24"/>
        </w:rPr>
        <w:t>Штраф 475 000 руб.</w:t>
      </w:r>
    </w:p>
    <w:p w:rsidR="009A485E" w:rsidRPr="00842D8F" w:rsidRDefault="00D06A1B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="009B3A99" w:rsidRPr="00842D8F">
        <w:rPr>
          <w:rFonts w:ascii="Times New Roman" w:eastAsia="Times New Roman" w:hAnsi="Times New Roman" w:cs="Times New Roman"/>
          <w:sz w:val="24"/>
          <w:szCs w:val="24"/>
        </w:rPr>
        <w:t>ДО АООТ «КСК» «Пристань Сеймчан»</w:t>
      </w:r>
      <w:r w:rsidR="007B41F4" w:rsidRPr="00842D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3A99" w:rsidRPr="0084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1F4" w:rsidRPr="00842D8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A485E" w:rsidRPr="0084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1F4" w:rsidRPr="00842D8F">
        <w:rPr>
          <w:rFonts w:ascii="Times New Roman" w:eastAsia="Times New Roman" w:hAnsi="Times New Roman" w:cs="Times New Roman"/>
          <w:sz w:val="24"/>
          <w:szCs w:val="24"/>
        </w:rPr>
        <w:t>период 2015-2016гг Общество</w:t>
      </w:r>
      <w:r w:rsidR="009A485E" w:rsidRPr="00842D8F">
        <w:rPr>
          <w:rFonts w:ascii="Times New Roman" w:eastAsia="Times New Roman" w:hAnsi="Times New Roman" w:cs="Times New Roman"/>
          <w:sz w:val="24"/>
          <w:szCs w:val="24"/>
        </w:rPr>
        <w:t xml:space="preserve"> применяло не утверждённые в установленном </w:t>
      </w:r>
      <w:r w:rsidR="00F40678" w:rsidRPr="00842D8F">
        <w:rPr>
          <w:rFonts w:ascii="Times New Roman" w:eastAsia="Times New Roman" w:hAnsi="Times New Roman" w:cs="Times New Roman"/>
          <w:sz w:val="24"/>
          <w:szCs w:val="24"/>
        </w:rPr>
        <w:t xml:space="preserve">порядке </w:t>
      </w:r>
      <w:r w:rsidR="009A485E" w:rsidRPr="00842D8F">
        <w:rPr>
          <w:rFonts w:ascii="Times New Roman" w:eastAsia="Times New Roman" w:hAnsi="Times New Roman" w:cs="Times New Roman"/>
          <w:sz w:val="24"/>
          <w:szCs w:val="24"/>
        </w:rPr>
        <w:t xml:space="preserve">тарифы на погрузочно-разгрузочные работы </w:t>
      </w:r>
      <w:r w:rsidR="00F40678" w:rsidRPr="00842D8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485E" w:rsidRPr="0084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678" w:rsidRPr="00842D8F">
        <w:rPr>
          <w:rFonts w:ascii="Times New Roman" w:eastAsia="Times New Roman" w:hAnsi="Times New Roman" w:cs="Times New Roman"/>
          <w:sz w:val="24"/>
          <w:szCs w:val="24"/>
        </w:rPr>
        <w:t xml:space="preserve">тарифы на  хранение  грузов в </w:t>
      </w:r>
      <w:r w:rsidR="009A485E" w:rsidRPr="00842D8F">
        <w:rPr>
          <w:rFonts w:ascii="Times New Roman" w:eastAsia="Times New Roman" w:hAnsi="Times New Roman" w:cs="Times New Roman"/>
          <w:sz w:val="24"/>
          <w:szCs w:val="24"/>
        </w:rPr>
        <w:t>речно</w:t>
      </w:r>
      <w:r w:rsidR="00F40678" w:rsidRPr="00842D8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A485E" w:rsidRPr="00842D8F">
        <w:rPr>
          <w:rFonts w:ascii="Times New Roman" w:eastAsia="Times New Roman" w:hAnsi="Times New Roman" w:cs="Times New Roman"/>
          <w:sz w:val="24"/>
          <w:szCs w:val="24"/>
        </w:rPr>
        <w:t xml:space="preserve"> порт</w:t>
      </w:r>
      <w:r w:rsidR="00F40678" w:rsidRPr="00842D8F">
        <w:rPr>
          <w:rFonts w:ascii="Times New Roman" w:eastAsia="Times New Roman" w:hAnsi="Times New Roman" w:cs="Times New Roman"/>
          <w:sz w:val="24"/>
          <w:szCs w:val="24"/>
        </w:rPr>
        <w:t>е, расположенном</w:t>
      </w:r>
      <w:r w:rsidR="009A485E" w:rsidRPr="00842D8F">
        <w:rPr>
          <w:rFonts w:ascii="Times New Roman" w:eastAsia="Times New Roman" w:hAnsi="Times New Roman" w:cs="Times New Roman"/>
          <w:sz w:val="24"/>
          <w:szCs w:val="24"/>
        </w:rPr>
        <w:t xml:space="preserve"> в с. Колымское  Среднеканского  городского  округа   Магаданской  </w:t>
      </w:r>
      <w:r w:rsidR="007D3ED1" w:rsidRPr="00842D8F">
        <w:rPr>
          <w:rFonts w:ascii="Times New Roman" w:eastAsia="Times New Roman" w:hAnsi="Times New Roman" w:cs="Times New Roman"/>
          <w:sz w:val="24"/>
          <w:szCs w:val="24"/>
        </w:rPr>
        <w:t>области.</w:t>
      </w:r>
      <w:r w:rsidR="009A485E" w:rsidRPr="00842D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Магаданским  УФАС России  по результатам  рассмотрения  материалов в отношении  ДО  «Пристань Сеймчан» установлены признаки нарушения  пункта 10 части 1 статьи 10 Федерального закона от 26.07.2006 №№ 135-ФЗ «О защите конкуренции», (далее - Закон о защите конкуренции),  выразившегося  в  применении  Обществом,  в  период 2015-2016гг,  тарифов  на погрузочно - разгрузочные  работы, тарифа на  хранение грузов, не утверждённых  в установленном порядке  соответствующим органом регулирования.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         Приказом  Магаданского УФАС России от 15.12.2016 №01-12/84 возбуждено дело  №03-10/03-2016 и создана Комиссия по рассмотрению дела о нарушении антимонопольного законодательства. Определением №193 от 26.12.2016 дело №03-10/03-2016 назначено к рассмотрению на 24.01.2017.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         23.01.2017 Приказом  №01-12/5 внесены изменения в приказ  № 01-12/84 от 15.12.2016 «О возбуждении дела и создании Комиссии по рассмотрению дела о нарушении антимонопольного законодательства», согласно которому  введен в состав Комиссии начальник отдела РДМ и КЭК &lt;…&gt;.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 О времени и месте рассмотрения дела № 03-10/03-2016 о нарушении антимонопольного законодательства  ДО  «Пристань Сеймчан» извещено определением от 26.12.2016 №193. Определение  направлено в адрес Общества заказным письмом  (ШПИ68500024902273). Согласно информации в  уведомлении о вручении, определение № 193 получено Обществом 14.01.2017. В адрес Магаданского УФАС России поступило ходатайство от  ДО «Пристань Сеймчан» (вх.02/135 от 23.01.2017) о  рассмотрении  дела № 03-10/03-2016 без участия Общества.  В соответствие с частью 2 статьи 45 Закона о защите конкуренции Комиссия рассмотрела дело в  отсутствии ДО «Пристань Сеймчан».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48.1 Федерального закона от 26.07.2006 №135-ФЗ «О защите конкуренции», в действующей редакции,  перед окончанием рассмотрения  дела о нарушении  антимонопольного  законодательства  при  установлении в действиях ответчика по делу нарушения антимонопольного законодательства Комиссия  принимает заключение об обстоятельствах дела. В случае принятия заключения об обстоятельствах дела дело подлежит отложению.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Определением №8 от  24.01.2017 Комиссия отложила рассмотрение дела на 14.03.2017.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24.01.2017  сопроводительным  письмом №01-10/132 УФАС  по Магаданской области   в  адрес ДО «Пристань Сеймчан» направлены: приказ № 01-12/5 от 23.01.201,  определение №8 об отложении рассмотрения дела №0-10/03-2016 от 24.01.2017, заключение об обстоятельствах дела № 03-10/03-2016 от 24.01.2017.        Согласно информации  в  уведомлении  о вручении, вышеуказанные документы получены Обществом 03.02.2017.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Комиссия,  установив  фактические обстоятельства дела, исследовав и оценив  представленные  в материалы  дела  документы и  информацию, установила следующее.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        В соответствии  с  Порядком проведения  анализа  состояния конкуренции на товарном  рынке,  утвержденным приказом ФАС России от 28.04.2010 № 220 (далее - Порядок проведения анализа)  и  Административным регламентом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заявлений, материалов,  дел о нарушении  антимонопольного законодательства и при осуществлении  государственного контроля за экономической концентрацией, утвержденным приказом ФАС России от 25.05.2012 № 345, Магаданским УФАС России проведен  анализ и оценка состояния конкуренции на рынке услуг: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по погрузочно-разгрузочным  работам (грузов: генеральных, насыпных, навалочных, прочих, кроме наливных),  в географических границах речного порта (причала), расположенного  в  с. Колымское  Среднеканского  городского округа Магаданской области по итогам навигационных периодов с 25.05.02015 по 10.09.2015 и с 25.05.2016 по 10.09.2016.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В силу положений п. 1 ст. 4 Федерального закона от 17.08.1995                             № 147-ФЗ «О естественных монополиях» (далее – Закон о естественных монополиях) услуги в транспортных терминалах, портах, аэропортах отнесены к сфере деятельности 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естественных монополий. Согласно ст. 3 Закона о естественных монополиях ДО «Пристань Сеймчан» является субъектом естественных монополий.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Решением Правления МАП России от 27.06.2001 № 27/11-1-р ДО «Пристань Сеймчан» внесено в Реестр субъектов естественных монополий на транспорте, в раздел 3 – услуги в портах и (или) транспортных терминалах, услуги по использованию инфраструктуры внутренних водных путей.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п. 1.3 Порядка проведения анализа, по делам, возбужденным по признакам нарушения ст. 10 Закона о защите конкуренции субъектом естественной монополии на рынке, функционирующем в условиях естественной монополии, анализ состояния конкуренции на товарном рынке должен включать следующие этапы: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а) определение временного интервала исследования товарного рынка;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б) определение продуктовых границ товарного рынка, которое производится согласно сферам деятельности субъектов естественных монополий, указанных в п. 1 ст. 4 Закона о естественных монополиях;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в) определение географических границ товарного рынка.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 соответствии  с пунктом 1.5 Порядка  проведения  анализа  состояния конкуренции  на  исследуемом  товарном  рынке  в  качестве  исходной информации использованы  сведения,  полученные  от Комитета по управлению муниципальным имуществом  администрации Среднеканского городского округа, Северо-Восточного УГМР Ространснадзора, ФБУ «Администрации Ленского бассейна», ДО  «Пристань Сеймчан»,  приобретателей услуг, а также данные иных источников информации.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Предметом  исследования  являлся  товарный рынок,  связанный с предоставлением  услуг  по  погрузочно - разгрузочным работам (грузов: генеральных, насыпных, навалочных, прочих, кроме наливных), в  географических границах речного порта (причала) расположенного  в  с. Колымское Среднеканского городского округа Магаданской  области.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Анализ  рынка  выполнялся  в отношении услуги по погрузке и (или) выгрузке грузов (генеральных, насыпных, навалочных, прочих, кроме наливных) доставляемых/отправляемых на судах в/из речной (ого) порт(а) расположенного в с. Колымское Среднеканского городского округа Магаданской области.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Пристань «Сеймчан» - основной  погрузочно – разгрузочный  узел Среднеканского  района.  Расположена  пристань «Сеймчан» на левом берегу реки Колымы, на 1565 км,  в селе Колымское  Магаданской области. Образовано предприятие ДО «Пристань Сеймчан» в 1992 году в процессе приватизации государственного предприятия «Зырянский речной порт». В настоящее время речной порт принимает и перерабатывает следующие грузы: крупнотоннажные контейнеры; металлопродукцию; лесопродукцию; навалочные грузы; строительные материалы и промышленное оборудование; автотранспортную и тяжелую технику, а также некоторые другие (прочие) виды грузов.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п. 2.1 Порядка проведения анализа временной интервал исследования товарного рынка определяется в зависимости от цели исследования, особенностей рассматриваемого товарного рынка.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соответствии с п. 2.2 Порядка проведения анализа проводимый анализ носит ретроспективный характер, исследование ограничивается изучением характеристик рынка услуг по погрузочно-разгрузочным работам, которые сложились до момента проведения исследования.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соответствии с п. 9 ст. 5 Закона о конкуренции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рынка, если он составляет менее чем один год.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  письму ФБУ «Администрация Ленского бассейна» от 07.11.2016 № 07-02Р-6090 представленному на запрос Магаданского УФАС России от 03.11.2016 № 01-10/2424,  на реке  Колыма  устанавливаются  фактические  сроки открытия и закрытия навигационного периода (по участкам) в соответствии с приказами ФБУ «Администрация Ленского бассейна» от 23.10.2015 № 309 «О сроках открытия и закрытия судоходной обстановки», от 17.10.2016 № 279 «О сроках открытия и закрытия судоходной обстановки».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ДО ОАО «КСК» «Пристань Сеймчан» в письме от 14.09.2016   № 46 на запрос теруправления от 31.08.2016 № 01-10/1983 так  же указывает на навигационный период, установленный  для  осуществления перевозок груза по реке Колыма в 2015 и в 2016 годах – с 25 мая по 10 сентября.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  теруправлением выбран  временной интервал навигационного периода судоходства по р. Колыма – с 25.05.2015 по 10.09.2015 и с 25.05.2016 по 10.09.2016.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п. 2.3 Порядка  проведения  анализа при  невозможности и/или не готовности заменить в потреблении услуги (товары), приобретаемые в один период времени, этими же услугами (товарами), приобретаемыми в другие периоды времени, то при выборе временного интервала необходимо учитывать обусловливающие данный выбор характеристики товарного рынка, в том числе: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сезонность поставок товара (услуги) в течение года.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Таким образом, временным интервалом исследования рынка услуг по погрузочно-разгрузочным работам являются периоды 25.05.2015-10.09.2015 и 25.05.2016-10.09.2016.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Предварительное определение продуктовых границ рынка проведено на основе нормативных актов, регулирующих соответствующую деятельность; общероссийского классификатора продукции, работ, услуг, видов экономической деятельности; договоров, заключенных ДО ОАО «КСК» «Пристань Сеймчан» в отношении погрузо-разгрузочных работ, счетов-фактур ДО ОАО «КСК» «Пристань Сеймчан», выставленных потребителям услуги.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акты, регулирующие соответствующую деятельность: Конституция  Российской Федерации, Гражданский кодекс Российской Федерации, 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Кодекс внутреннего водного транспорта РФ от 07.03.2001 № 24-ФЗ, Федеральный закон от 17.08.1995 № 147-ФЗ «О естественных монополиях», Постановление Правительства РФ от 23.04.2008 № 293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путей», Постановление  Правительства  РФ от 07.03.1995 № 239 «О мерах упорядочению государственного регулирования цен (тарифов)», ГОСТ Р 55561-2013 «Внутренний водный транспорт. Портовые гидротехнические сооружения. Требования безопасности», ГОСТ Р 55560-2013 «Внутренний водный транспорт. Комплексы перегрузочные и терминалы пассажирские речных портов. Требования безопасности. Общие положения», и др.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соответствии с Общероссийским классификатором видов экономической деятельности ОК 029-2014 (КДЕС Ред. 2) (утв. Приказом Росстандарта от 31.01.2014 N 14-ст) (ред. от 12.05.2016) определен раздел Н «Транспортировка и хранение»; класс 52 «Складское хозяйство и вспомогательная транспортная деятельность»; подкласс 52.2 «Деятельность транспортная вспомогательная», который включает в себя вспомогательную деятельность, связанную с перевозкой пассажиров и грузов, такую как управление объектами транспортной инфраструктуры или деятельность, связанную с погрузочно-разгрузочными работами непосредственно до или после перевозки или между сегментами перевозочного процесса; группа 52.24 – транспортная обработка грузов; подгруппы: 52.24.1 – транспортная обработка контейнеров, 52.24.2 – транспортная обработка прочих грузов.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Группировка 52.24 включает в себя: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погрузку и разгрузку грузов и багажа пассажиров независимо от вида транспорта, используемого для перевозки;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погрузку-выгрузку опасных грузов на железнодорожном транспорте;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стивидорную деятельность;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загрузку и разгрузку грузовых железнодорожных вагонов.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п. 1.1 предмета договора &lt;…&gt; Исполнитель (ДО ОАО «КСК» «Пристань Сеймчан») обязуется по письменному поручению Заказчика &lt;…&gt;  оказать ему следующие услуги: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пп. 1.1.1 Разгрузка контейнеров, иного груза (далее «груз») из автомашин Заказчика на территории ДО «Пристань Сеймчан», перетаривание (если контейнер возвратный), хранение до момента прибытия судна;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пп. 1.1.2 Погрузка на судно, автомобиль, оформление документов.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п. 2.1 вышеуказанного договора Исполнитель (ДО ОАО «КСК» «Пристань Сеймчан») принимает груз  на «Пристани Сеймчан» с. Колымское по доверенности  на сдачу груза, выгружает, хранит и производит погрузку на речные суда, либо на автомобиль с оформлением транспортных документов.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п. 1.1 предмета договора &lt;…&gt; на оказание услуг по погрузо-разгрузочным работам, экспедированию, переработке и хранению груза, Оператор (ДО ОАО «КСК» «Пристань Сеймчан») обязуется по письменному поручению Заказчика &lt;…&gt;  оказать ему следующие услуги: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пп. 1.1.4 Разгрузка груза из автомашин на территории ДО «Пристань Сеймчан», перетаривание (если контейнер возвратный), хранение до момента прибытия судна,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пп. 1.1.5Погрузка на судно, автомобиль, оформление документов.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разделу 2 договора &lt;…&gt; пунктом 2.2 установлено, что Исполнитель (ДО ОАО «КСК» «Пристань Сеймчан») принимает груз в г. Магадане, перевозит по маршруту г. Магадан-село Колымское, выгружает, хранит и производит погрузку на речные суда с оформлением транспортных документов. Так же в данном договоре разделом 4 определены права и обязанности сторон, в частности согласно пункту 4.1.3 Исполнитель (ДО ОАО «КСК» «Пристань Сеймчан») обязан  осуществлять погрузо-разгрузочные работы с соблюдением техники безопасности и мер, необходимых для сохранности груза.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ст. 3  «Кодекс внутреннего водного транспорта Российской Федерации» от 07.03.2001 № 24-ФЗ  (далее по тексту - Кодекс) под речным портом понимается комплекс сооружений, расположенных на земельном участке и акватории внутренних водных путей, обустроенных и оборудованных в целях обслуживания пассажиров и судов, погрузки, выгрузки, приема, хранения и выдачи грузов, взаимодействия с другими видами транспорта. Порт (причал), в котором хотя бы одно из юридических лиц или один из индивидуальных предпринимателей осуществляет в силу закона или на основании лицензии деятельность, связанную с перевозками внутренним водным транспортом, по обращению любого физического или юридического лица, является портом или причалом общего пользования.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приказу ДО ОАО «КСК» «Пристань Сеймчан» от 12.01.2015  № 02 «Об установлении тарифов на погрузочно-разгрузочные работы и связанные с ними услуги» приложением к данному приказу установлены тарифы ДО «Пристань Сеймчан» на 2015 год.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приказу ДО ОАО «КСК» «Пристань Сеймчан» от 12.01.2016  № 04 «Об установлении тарифов на погрузочно-разгрузочные работы и связанные с ними услуги»» приложением к данному приказу установлены тарифы ДО «Пристань Сеймчан» на 2016 год.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счетам-фактурам, выставленным приобретателям услуги, основанием к оплате являлись услуги по погрузке и выгрузке.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ответам приобретателей установлено, что хозяйствующие субъекты осуществляли перевозку различных грузов: навалочных, генеральных, металлопроката, оборудования, контейнеров, строительных материалов, автомобильной и специальной техники.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Таким образом, предварительно продуктовые границы рынка определены как услуга по погрузочно-разгрузочным работам (грузов: генеральных, насыпных, навалочных, прочих, кроме наливных).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При выявлении свойств товара (услуг), определяющих выбор покупателя, анализировалось функциональное назначение товара (услуги); применение товара (услуги); качественные характеристики; технические характеристики; цена; условия реализации.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1. Функциональное назначение, в том числе цель потребления товара (услуг) и его потребительские свойства: погрузочно-разгрузочные работы оказываются в целях осуществления погрузки, выгрузки грузов для отправки или получения конечным потребителем.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Под организацией погрузочно-разгрузочных работ понимается комплекс мероприятий, которыми определяются место, состав, последовательность и продолжительность выполнения погрузочно-разгрузочных операций, род перерабатываемых грузов, способы их складирования и строповки, типы применяемых грузоподъемных и транспортных средств и способы их установки относительно друг друга и перемещаемого груза, а также состав звена рабочих, принимающих участие в погрузочно-разгрузочных работах.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Функциональное назначение погрузочно-разгрузочных работ состоит из следующих технологических процессов: погрузка, выгрузка, перетаривание (если контейнер возвратный), хранение.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Из ответов приобретателей установлено, что услуги по погрузочно-разгрузочным работам заказывались с целью: выполнения обязательств по договорам поставки грузов; получения и дальнейшей транспортировки генеральных грузов внутренним водным транспортом в период летней навигации, для обеспечения проведения ремонтных работ по подготовке объектов коммунальной инфраструктуры (жизнеобеспечения) к работе в осенне-зимний период, а так же обеспечения участка необходимыми ТМЦ для работы.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2. Применение товара (услуги): отправка/получение груза.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3. Качественные характеристики: при погрузочно-разгрузочных работах разных видов грузов, для каждого вида груза требуются разные условия погрузки/выгрузки.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Погрузочно-разгрузочные работы являются важным этапом в процессе транспортировки технических, коммерческих и частных грузов.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Погрузочно-разгрузочные работы — комплекс мер, направленных на поднятие разнообразных грузов с целью их погрузки или выгрузки. Традиционно такие работы применяются для погрузки или выгрузки грузов, вручную или при помощи специализированной техники.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Погрузо-разгрузочные работы – это услуги по погрузке грузов в суда и выгрузке грузов из судов, оказываемые в портах по договору оказания услуг (выполнения работ) и на возмездной основе.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Операции, составляющие погрузочно-разгрузочные работы, разделяются на: основные и вспомогательные. К основным операциям относятся захват груза и подача его на транспортное средство или к месту складирования. К вспомогательным операциям относятся операции, которые не входят в процесс перемещения груза: закрепление и освобождение стропующих устройств, наводка грузов или укладка их в требуемое 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положение, передача сигналов машинисту, подготовка транспортных средств, мест складирования, подкладок, прокладок и т. п.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Состав погрузочно-разгрузочных работ устанавливается исходя из набора работ, оказываемых продавцами на базе товарной группы - номенклатуры обрабатываемых грузов (насыпные и навалочные грузы, в т.ч. строительные грузы, уголь, прочие; генеральные грузы, в т.ч. лесные грузы в судах, металлы черные и цветные, тарно-штучные грузы;) в портах.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На территории пристань «Сеймчан» перерабатываются следующие виды грузов: насыпные и навалочные грузы, в т.ч. строительные грузы, уголь; генеральные грузы, в т.ч. лесные грузы, металлы черные и цветные, тарно-штучные грузы, контейнера, машины и оборудование; прочие.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4. Технические характеристики: 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качестве основных технических характеристик показателей услуг по погрузочно-разгрузочным работам принимаются: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функциональное назначение причала;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технические характеристики услуги;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-требуемое технологическое оснащение причала (наличие перегрузочного оборудования, кранов и др.).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п.1 ст. 56 Кодекса владельцы причалов портов должны обеспечить безопасные подходы для судов, безопасную стоянку судов у таких причалов, иметь склады, средства измерений массы грузов, погрузочно-разгрузочное оборудование, устройства и приспособления для посадки, высадки пассажиров и их пребывания в ожидании судна, а в необходимых случаях и железнодорожные подъездные пути для подачи вагонов в порты и уборки вагонов из портов.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ГОСТу Р 55561-2013 «Внутренний водный транспорт. Портовые гидротехнические сооружения. Требования безопасности» у речного порта (причала) должен быть паспорт причала или причального сооружения который является основным документом, определяющим его фактическое техническое состояние, уровень безопасности, допускаемый режим эксплуатации при использовании по назначению, а также технические решения по его ремонту или реконструкции (при необходимости).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Паспорт (технический паспорт) причала или причального сооружения - это документ, в котором содержатся основные характеристики сооружения и расположенных на нем крановых путей (при их наличии), план, фасад, разрез (разрезы), данные о естественных условиях, категориях эксплуатационных нагрузок, а также пополняемая часть, в которую заносятся результаты технического контроля.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Причалы или причальные сооружения могут использоваться по назначению только при строгом соблюдении режима эксплуатации, в том числе норм эксплуатационных нагрузок, указанных в их паспорте.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 причала или причального сооружения, техническое состояние которого исправное или работоспособное, подлежит продлению или обновлению, через каждые 5 лет или при изменении его технического состояния. Для причала или причального сооружения, эксплуатирующегося более 50 лет, паспорт выдается на 3 года.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п. 7.2 Паспорта причала ОАО «Колымская судоходная компания», в с. Колымское Среднеканского района Магаданской области, эксплуатируемого ДО «Пристань Сеймчан» &lt;…&gt; , согласованного ФГБОУ ВО «Новосибирская государственная академия водного транспорта» и ДО ОАО «КСК» «Пристань Сеймчан», режим эксплуатации сооружения характеризуется следующими основными признаками: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1. Выполняются грузовые операции с применением портального крана грузоподъемностью до 32 тн при обслуживании судов с параметрами, не превышающими параметры расчетного судна.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2. Швартовка судов осуществляется к имеющимся на причале швартовым устройствам, в соответствии с действующими правилами.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3. Значения нагрузок на территории причала не превышают значений, установленных Паспортом 2008 года.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5. Цены: Согласно п. 1 ст. 6 Кодекса перевозки грузов, пассажиров и их багажа, буксировка судов и плавучих объектов, погрузка и выгрузка грузов, оказание услуг в речных портах, услуг по использованию инфраструктуры внутренних водных путей и других услуг внутреннего водного транспорта осуществляются на платной основе в соответствии с гражданским законодательством с учетом особенностей, предусмотренных п. 2 настоящей статьи.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п.4 ст. 6 Кодекса сборы (тарифы) с судов за услуги в речном порту, оказываемые субъектами естественных монополий, перечень таких сборов (тарифов) устанавливается в соответствии с законодательством о естественных монополиях.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 от 23.04.2008 № 293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 утвержден перечень услуг субъектов естественных монополий в речных портах, цены (тарифы, сборы) на которые регулируются государством.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6.Условия реализации: оказание услуг на договорной основе.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Выявление товаров, потенциально являющихся взаимозаменяемыми для данного товара, осуществлялось путем анализа сопоставимых по существенным свойствам товаров (услуг), входящих вместе с рассматриваемым товаром в одну классификационную группу общероссийского классификатора видов экономической деятельности ОК 029-2014.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ОК 029-2014 предусматривает следующие виды деятельности: класс 52 «Складское хозяйство и вспомогательная транспортная деятельность»;  подкласс 52.2 «Деятельность транспортная вспомогательная», который включает в себя вспомогательную деятельность, связанную с перевозкой пассажиров и грузов, такую как управление объектами транспортной инфраструктуры или деятельность, связанную с погрузочно-разгрузочными 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работами непосредственно до или после перевозки или между сегментами перевозочного процесса; группа 52.24 – транспортная обработка грузов; подгруппы: 52.24.1 – транспортная обработка контейнеров, 52.24.2 – транспортная обработка прочих грузов.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Группировка 52.24 включает в себя: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погрузку и разгрузку грузов и багажа пассажиров независимо от вида транспорта, используемого для перевозки;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погрузку-выгрузку опасных грузов на железнодорожном транспорте;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стивидорную деятельность;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загрузку и разгрузку грузовых железнодорожных вагонов.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данной группировке выявленные подгруппы имеют одно и то же функциональное назначение для разного вида груза, что по определению является одним и тем же. При этом иная деятельность, входящая в данную группировку, отсутствует.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Определение взаимозаменяемых товаров основано на фактической замене товаров (услуг) приобретателем или готовности приобретателя заменить товар (услугу) другим при потреблении (в том числе при потреблении в производственных целях), учитывая их функциональное назначение, применение, качественные и технические характеристики, цену и другие параметры.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Определение продуктовых границ товарного рынка основано на выборочном опросе мнений покупателей о взаимозаменяемости товаров (услуг), составляющих одну товарную группу.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ДО ОАО «КСК» «Пристань Сеймчан», на запрос Магаданского УФАС России от 31.08.2016 № 01-10/1983, представило перечень контрагентов, которым оказывались услуги по погрузочно-разгрузочным работам в период 2015-8 месяцев 2016гг., согласно списку  теруправление  опросило 11 хозяйствующих субъектов из разных регионов по ДФО. Сама услуга по погрузке – выгрузке не может быть заменена какой-либо другой услугой в силу технических характеристик. Можно изменить способ доставки грузов, правда, при этом потребители данных услуг указывают на стоимость перевозки, которая вырастет в разы. Исполнение услуг по погрузочно-разгрузочным работам с/на судно выполняется силами грузоподъемных механизмов, соответствующих правилам технической эксплуатации, и обученного персонала. На основании вышеизложенного, теруправление пришло к мнению об отсутствии сплошного опроса всех контрагентов являвшихся потребителями услуг по погрузочно-разгрузочным работам.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Группа покупателей выделена по месту приобретения товара (услуги).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взаимозаменяемых товаров использован метод «тест гипотетического монополиста», для этого приобретатели отвечали на вопрос: «Какими услугами и в каком объеме Вы предпочтете заменить услугу по погрузо-разгрузочным работам, если цены на указанную услугу долговременно (дольше одного года) повысятся на 5-10 процентов, а цены на остальные услуги останутся неизменными». На основании ответов приобретателей и особенностей функционального назначения услуги, 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установлено, что услуга по погрузочно-разгрузочным работам не может быть заменена в процессе потребления другой услугой.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вышеизложенного, продуктовые границы исследуемого рынка определены как услуга по погрузочно-разгрузочным работам (грузов: генеральных, насыпных, навалочных, прочих, кроме наливных).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Предварительное определение географических границ товарного рынка проведено на основе информации о регионе, в котором действует хозяйствующий субъект, являющийся объектом антимонопольного контроля, и о регионе, в котором выявлены признаки нарушения антимонопольного законодательства.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Магаданская область расположена на Крайнем Северо-Востоке Российской Федерации. Административным центром является город Магадан.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Для области характерен суровый климат, значительная удаленность территории от центральных районов страны. Три четверти территории занимают тундра и лесотундра. Транспортные связи с другими регионами осуществляются автомобильным, морским и воздушным транспортом.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Через речной порт (пристань «Сеймчан») осуществляется перевозка грузов для потребителей Магаданской области, Чукотского автономного округа, Республики Саха(Якутия), поступающих так же и из других регионов страны.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Местом нахождения ДО ОАО «КСК» «Пристань Сеймчан» является с. Колымское, ул. Набережная, д. 14, Среднеканский район, Магаданская область.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ОАО «КСК» «Пристань Сеймчан», является объектом антимонопольного контроля. Согласно Уставу, утвержденному общим собранием акционеров АООТ «Колымская судоходная компания» 18.05.1996г., Общество осуществляет хозяйственную деятельность, с целью извлечения прибыли. Одним из видов основной деятельности ДО ОАО «КСК» «Пристань Сеймчан» являются: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– организация погрузо-разгрузочных работ, перевозки грузов, техническое обслуживание и ремонт автомобилей;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Признаки нарушения антимонопольного законодательства выявлены в пределах предоставленных территориальному органу полномочий на территории Магаданской области.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Предварительно географические границы товарного рынка определены территорией речного порта (причала) расположенного в с. Колымское Среднеканского городского округа Магаданской области.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При выявлении условий обращения товара, ограничивающих экономические, технические или иные возможности приобретения товара приобретателем (приобретателями), учтено следующее: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– установившиеся связи между исполнителем и потребителем;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– возможность перемещения услуги к потребителю или потребителя к услуге;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– территориальное расположение исполнителя услуг.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Порт - участки сухопутной территории и акватории внутренних водных путей, обустроенные и оборудованные в целях обслуживания пассажиров и судов, погрузки, выгрузки, приема, хранения и выдачи грузов, взаимодействия со смежными видами транспорта («ПОТ РО -000301-99 Правила по охране труда при выполнении перегрузочных работ в речных портах» утв. Минтрансом России 30.12.1999).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Кодексом о внутреннем водном транспорте определены основные понятия: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Территорию порта составляют земельные участки, предоставленные для размещения порта в соответствии с земельным законодательством.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Акваторию порта составляет водное пространство внутренних водных путей, выделяемое в соответствии с законодательством Российской Федерации.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с п.1 ст. 53 Кодекса портовые гидротехнические сооружения, перегрузочные комплексы, причалы, служебные здания и иное расположенное в порту имущество могут находиться в любой собственности.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Средства навигационного оборудования и другие объекты навигационно-гидрографического обеспечения, объекты и сооружения, входящие в системы управления движением судов, оборудование технологической связи речного транспорта, объекты и средства автоматической информационной системы, единой службы контроля судоходства и управления судоходством могут находиться только в федеральной собственности.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предмету договора &lt;…&gt; аренды земельного участка, Комитет по управлению муниципальным имуществом администрации Среднеканского района (Арендодатель) предоставляет, а ОАО «Колымская судоходная компания» (Арендатор) принимает в пользование на условиях аренды земельный участок &lt;…&gt;(далее - Участок), для производственной территории, в границах, указанных в кадастровой карте (плане) Участка, прилагаемой к настоящему договору, площадью &lt;…&gt;.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п.2.1 вышеуказанного договора срок аренды установлен с &lt;…&gt;.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&lt;…&gt;.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&lt;…&gt;.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Определение географических границ товарного рынка осуществлено следующими методами: методом «теста гипотетического монополиста»; методом установления фактических районов продаж (местоположение приобретателей), хозяйствующих субъектов (продавцов), осуществляющих продажи на рассматриваемом товарном рынке (в предварительно определенных географических границах).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Исходя из представленной информации, географическое расположение района продаж (местоположение приобретателей), хозяйствующего субъекта (продавца), осуществляющего продажи на рассматриваемом товарном рынке, установлено границами 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территории речного порта пристань «Сеймчан» расположенного в с. Колымское Среднеканского городского округа Магаданской области.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результате проведения «теста гипотетического монополиста» выяснялось мнение приобретателей услуги о географических границах товарного рынка. Для этого приобретатели отвечали на вопрос: «У каких организаций – исполнителей, расположенных  за  пределами речного порта «Пристань Сеймчан» и в каком примерно количестве (объеме) Вы предпочтете заказывать услуги по погрузо-разгрузочным работам с/на судно, если цены на указанные услуги в пределах порта «Пристань Сеймчан» долговременно (дольше 1 года) повысятся на 5-10 процентов, а цены за пределами таких границ останутся прежними (укажите наименование организации – исполнителя при наличии таковой). Из ответов приобретателей определено, что гипотетическое увеличение цены на услугу, оказываемую в пределах порта «Пристань Сеймчан», где приобретатель заказывает данную услугу, не ведет к тому, что приобретатели будут приобретать рассматриваемую услугу на других территориях (у продавцов, расположенных на других территориях).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соответствии с п.4.7. раздела IV Порядка проведения анализа в сфере услуг субъектов естественных монополий географические границы товарных рынков определяются с учетом особенностей, предусмотренных законодательством Российской Федерации, предоставления этих услуг на соответствующих товарных рынках, в том числе на основании организационного критерия (территория деятельности хозяйствующего субъекта, территория деятельности филиала хозяйствующего субъекта).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На основании вышеуказанного анализа географические границы рынка услуги по погрузочно-разгрузочным работам (грузов: генеральных, насыпных, навалочных, прочих, кроме наливных) определены территорией речного порта (причала), расположенного в с. Колымское Среднеканского городского округа Магаданской области.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п. 12.5 Порядка проведения анализа без проведения анализа состояния конкуренции на товарном рынке доминирующим положением признается положение хозяйствующего субъекта – субъекта естественной монополии на товарном рынке, находящемся в состоянии естественной монополии.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Вывод о наличии доминирующего положения ДО ОАО «КСК» «Пристань Сеймчан» сделан исходя из следующего.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силу положений п.1 ст. 4 Закона о естественных монополиях услуги в транспортных терминалах, портах, аэропортах отнесены к сфере деятельности естественных монополий. Согласно ст. 3 Закона о естественных монополиях ДО ОАО «КСК» «Пристань Сеймчан» является субъектом естественных монополий.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Решением Правления МАП России от 27.06.2001 № 27/11-1-р ДО ОАО «КСК» «Пристань Сеймчан» внесено в Реестр субъектов естественных монополий на транспорте, в раздел 3 – услуги в портах и (или) транспортных терминалах, услуги по использованию инфраструктуры внутренних водных путей.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Постановлением Правительства РФ от 23.04.2008 № 293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 утвержден перечень услуг субъектов естественных монополий в речных портах, цены (тарифы, сборы) на которые регулируются государством. В названный перечень включены, в том числе услуги по погрузке и выгрузке грузов.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соответствии с ч. 5 ст. 5 Закона о защите конкуренции доминирующим положением признается положение хозяйствующего субъекта – субъекта естественной монополии на товарном рынке, находящимся в состоянии естественной монополии.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На основании  вышеизложенного  Комиссией  сделан вывод, что по итогам навигационных  периодов с 25.05.02015 по 10.09.2015 и с 25.05.2016 по 10.09.2016 на товарном  рынке  услуг  по  погрузочно-разгрузочным работам (грузов: генеральных, насыпных, навалочных, прочих, кроме наливных),  в географических границах речного порта (причала),  расположенного в с. Колымское Среднеканского городского  округа  Магаданской  области,  ДО  «Пристань Сеймчан» занимает доминирующее положение.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Также  проведен  анализ и оценка состояния конкуренции на рынке услуг  по хранению грузов (генеральных, насыпных, навалочных, прочих, кроме наливных), в географических границах территории  речного порта, расположенного в с. Колымское  Среднеканского  городского округа Магаданской области по итогам 2015- 8 месяцев 2016гг.,  по  результатам  которых  составлен  аналитический отчет  от 22.12.2016.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силу положений ч. 1 ст. 4 Федерального закона от 17.08.1995                             № 147-ФЗ «О естественных монополиях» (далее – Закон о естественных монополиях) услуги в транспортных терминалах, портах, аэропортах отнесены к сфере деятельности естественных монополий. Согласно ст. 3 Закона о естественных монополиях ДО ОАО «КСК» «Пристань Сеймчан» является субъектом естественных монополий.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Решением Правления МАП России от 27.06.2001 № 27/11-1-р ДО ОАО «КСК» «Пристань Сеймчан» внесено в Реестр субъектов естественных монополий на транспорте, в раздел 3 – услуги в портах и (или) транспортных терминалах, услуги по использованию инфраструктуры внутренних водных путей.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п. 1.3 Порядка проведения анализа, по делам, возбужденным по признакам нарушения ст. 10 Закона о защите конкуренции субъектом естественной монополии на рынке, функционирующем в условиях естественной монополии, анализ состояния конкуренции на товарном рынке должен включать следующие этапы: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а) определение временного интервала исследования товарного рынка;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б) определение продуктовых границ товарного рынка, которое производится согласно сферам деятельности субъектов естественных монополий, указанных в п. 1 ст. 4 Закона о естественных монополиях;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в) определение географических границ товарного рынка.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пунктом 1.5 Порядка проведения анализа при анализе состояния конкуренции на исследуемом товарном рынке в качестве исходной информации использованы сведения, полученные от Комитета по управлению муниципальным имуществом администрации Среднеканского городского округа, ДО ОАО «КСК» «Пристань Сеймчан», приобретателей услуг, а также данные иных источников информации.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Предметом исследования являлся товарный рынок, связанный с предоставлением услуг по хранению грузов (генеральных, насыпных, навалочных, прочих, кроме наливных) в географических границах речного порта, расположенного в с. Колымское Среднеканского городского округа Магаданской области.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Анализ рынка выполнялся в отношении услуги по хранению прибывших/отправляемых грузов (генеральных, насыпных, навалочных, прочих, кроме наливных) на территории речного порта расположенного в с. Колымское Среднеканского городского округа Магаданской области.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соответствии с п. 2.1 Порядка проведения анализа временной интервал исследования товарного рынка определяется в зависимости от цели исследования, особенностей рассматриваемого товарного рынка.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соответствии с п. 2.2 Порядка проведения анализа проводимый анализ носит ретроспективный характер, исследование ограничивается изучением характеристик рынка услуг по хранению груза, которые сложились до момента проведения исследования.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соответствии с ч. 9 ст. 5 Закона о конкуренции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рынка, если он составляет менее чем один год.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виду того, что при рассмотрении материалов в отношении ДО ОАО «КСК» «Пристань Сеймчан» антимонопольным органом было установлено, что указанный хозяйствующий субъект в период 2015-8 месяцев 2016гг. осуществлял деятельность по хранению грузов, являющуюся регулируемой государством, по самостоятельно установленным тарифам, что содержит в себе признаки нарушения установленного порядка ценообразования, то временным интервалом исследования выбран период 2015 - 8 месяцев 2016гг., поскольку целью исследования является установление доминирующего положения хозяйствующего субъекта в тот период, когда выявлены признаки нарушения установленного порядка ценообразования.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Таким образом, временным интервалом исследования рынка услуг по хранению груза на территории речного порта является период 2015 – 8 месяцев 2016гг.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Предварительное определение продуктовых границ рынка проведено на основе нормативных актов, регулирующих соответствующую деятельность; общероссийского классификатора продукции, работ, услуг, видов экономической деятельности; договоров, заключенных ДО ОАО «КСК» «Пристань Сеймчан» на оказание услуг по погрузо-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разгрузочным работам, переработке и хранению груза, счет-фактур ДО ОАО «КСК» «Пристань Сеймчан», выставленных потребителям услуги.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Нормативные акты, регулирующие соответствующую деятельность: Конституция Российской Федерации, Гражданский кодекс Российской Федерации, Кодекс внутреннего водного транспорта РФ от 07.03.2001 № 24-ФЗ, Федеральный закон от 17.08.1995 № 147-ФЗ «О естественных монополиях», Постановление Правительства РФ от 23.04.2008 № 293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путей», Постановление Правительства РФ от 07.03.1995 № 239 «О мерах упорядочению государственного регулирования цен (тарифов)», ГОСТ Р 55441-2013 «Внутренний водный транспорт. Эксплуатация перегрузочных комплексов и пассажирских терминалов речных портов. Общие требования безопасности»,  и др.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соответствии с Общероссийским классификатором видов экономической деятельности ОК 029-2014 (КДЕС Ред. 2) (утв. Приказом Росстандарта от 31.01.2014 N 14-ст) (ред. от 12.05.2016) определен раздел Н «Транспортировка и хранение»; класс 52 «Складское хозяйство и вспомогательная транспортная деятельность»; подкласс 52.1 «Деятельность по складированию и хранению», группа 52.10 – деятельность по складированию и хранению; подгруппы: 52.10.1 – хранение и складирование замороженных или охлажденных грузов, 52.10.2 – хранение и складирование жидких или газообразных грузов; 52.10.3 – хранение и складирование зерна; 52.10.4 – хранение и складирование прочих грузов.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Группировка 52.10 включает в себя: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деятельность инфраструктуры для хранения и складирования всех видов грузов, деятельность зернохранилищ, элеваторов, складов для генеральных грузов, складов-рефрижераторов (холодильных складов), бункеров и т.д.;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хранение товаров в зонах свободной торговли;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замораживание продуктов.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п. 1.1 предмета договора &lt;…&gt; Исполнитель (ДО ОАО «КСК» «Пристань Сеймчан») обязуется по заданию Заказчика &lt;…&gt;  оказать ему следующие услуги: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пп. 1.1.1 Получение контейнеров, груза в г. Магадане, экспедиция и перевозка по маршруту г. Магадан – с. Колымское.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пп. 1.1.2. Разгрузка груза из автомашин на территории ДО «Пристань Сеймчан», перетаривание (если контейнер возвратный), хранение до момента прибытия судна.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пп. 1.1.3 Погрузка на судно, автомобиль, оформление документов.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п. 2.2 раздела 2 договора &lt;…&gt; установлено, что Исполнитель (ДО ОАО «КСК» «Пристань Сеймчан») принимает груз в г. Магадане, перевозит по маршруту г. Магадан – с. Колымское, выгружает, хранит и производит погрузку на речные суда с оформлением транспортных документов.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п. 1.1 предмета договора &lt;…&gt;на оказание услуг по экспедированию, погрузо-разгрузочным работам, переработке и хранению груза, Исполнитель (ДО ОАО «КСК» «Пристань Сеймчан») обязуется по письменному поручению Заказчика &lt;…&gt;  оказать ему следующие услуги, в частности: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пп. 1.1.4 Разгрузка груза из автомашин на территории ДО «Пристань Сеймчан», перетаривание (если контейнер возвратный), ответственное хранение до момента прибытия судна, ответственное хранение после выгрузки с судна до момента отправки грузополучателю.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п. 2.2 раздела 2 &lt;…&gt; установлено, что Исполнитель (ДО ОАО «КСК» «Пристань Сеймчан») принимает груз в г. Магадане, перевозит по маршруту г. Магадан-село Колымское, выгружает, хранит и производит погрузку на речные суда с оформлением транспортных документов.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Анализ  договоров показал, что ДО ОАО «КСК» «Пристань Сеймчан» заключает  договоры на комплексное обслуживание груза, в которое включаются следующие работы: получение груза, экспедиция и перевозка по маршруту г. Магадан - с. Колымское, разгрузка  груза  из автомашин на территории ДО «Пристань Сеймчан», перетаривание (если контейнер возвратный), хранение до момента прибытия судна, погрузка на судно, оформление документов.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При определении продуктовых границ следует учитывать, что Постановлением Правительства РФ от 23.04.2008 № 293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 утвержден перечень услуг субъектов естественных монополий в речных портах, цены (тарифы, сборы) на которые регулируются государством, где помимо прочих услуг, которые подлежат государственному регулированию, пунктом 7 выделена услуга по хранению груза.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ст. 3 Кодекса под речным портом понимается комплекс сооружений, расположенных на земельном участке и акватории внутренних водных путей, обустроенных и оборудованных в целях обслуживания пассажиров и судов, погрузки, выгрузки, приема, хранения и выдачи грузов, взаимодействия с другими видами транспорта. Порт (причал), в котором хотя бы одно из юридических лиц или один из индивидуальных предпринимателей осуществляет в силу закона или на основании лицензии деятельность, связанную с перевозками внутренним водным транспортом, по обращению любого физического или юридического лица, является портом или причалом общего пользования.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приказу ДО ОАО «КСК» «Пристань Сеймчан» от 12.01.2015  № 02 «Об установлении тарифов на погрузочно-разгрузочные работы и связанные с ними услуги» приложением к данному приказу на 2015 год установлены тарифы на: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-погрузочно-разгрузочные работы;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-перетарку;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-хранение за 1 тонну;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-хранение в сутки;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-зимнее хранение за 1 тонну по 15 мая 2015 года;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-зимнее хранение в сутки по 15 мая 2015 года для контейнеров;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-аренда контейнерной площадки за 1 час;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-возврат порожнего контейнера в порт Магадан;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-автоуслуги Магадан - Колымское.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приказу ДО ОАО «КСК» «Пристань Сеймчан» от 11.01.2016 № 04 «Об установлении тарифов на погрузочно-разгрузочные работы и связанные с ними услуги» приложением к данному приказу на 2016 год установлены тарифы на: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-погрузочно-разгрузочные работы;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-перетарку;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-хранение за 1 тонну;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-хранение в сутки;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-зимнее хранение за 1 тонну по 15 мая 2016 года;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-зимнее хранение в сутки по 15 мая 2016 года для контейнеров;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-аренда контейнерной площадки за 1 час;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-возврат порожнего контейнера в порт Магадан;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-автоуслуги Магадан - Колымское.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счетам-фактурам, выставленным приобретателям услуги, основанием к оплате являлось хранение.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ответам приобретателей установлено, что хозяйствующие субъекты осуществляли хранение различных грузов: навалочных, генеральных, металлопроката, оборудования, контейнеров, строительных материалов, автомобильной и специальной техники.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Из ответов потребителей установлено, что отличия в условиях хранения в любой период (зимний или период навигации) отсутствуют.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Таким образом, предварительно продуктовые границы рынка определены как услуга по хранению грузов (генеральных, насыпных, навалочных, прочих, кроме наливных).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При выявлении свойств товара (услуг), определяющих выбор покупателя, анализировалось функциональное назначение товара (услуги); применение товара (услуги); качественные характеристики; технические характеристики; цена; условия реализации.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1. Функциональное назначение, в том числе цель потребления товара (услуг) и его потребительские свойства: хранение грузов (генеральных, насыпных, навалочных, прочих, кроме наливных) оказываются в целях сохранности груза для последующей отправки или получения конечным потребителем.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Функциональным назначением хранения груза является обеспечение сохранности грузов с момента их поступления и до момента истечения срока вывоза груза из порта.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Из ответов приобретателей установлено, что услуги по хранению груза заказывались  в связи: с доставкой груза до места назначения, с окончанием навигации на реке Колыма, с ожиданием погрузки на судно, с необходимостью своевременной доставки товарно-материальных ценностей к месту их использования, а так же с целью оперативной доставки стратегически необходимого груза для Колымской группы филиалов по реке Колыма до момента открытия Арктической навигации через пристань Зеленый мыс.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2. Применение товара (услуги): обеспечение сохранности груза.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3. Качественные характеристики: для хранения разных видов грузов, требуются разные условия хранения.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ст. 907 Гражданского кодекса РФ товарным складом признается организация, осуществляющая в качестве предпринимательской деятельности хранение товаров и оказывающая связанные с хранением услуги.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Портовые склады обеспечивают хранение грузов, защиту их от повреждений и подготовку для дальнейшего следования в тех случаях, когда погрузка грузов на внутренний водный транспорт не смогла быть произведена по различным причинам: сезонность грузов, перерывы в навигации, необходимость в накоплении, комплектации, и т. п.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Склады классифицируют по следующим признакам: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по назначению и видам грузов: общего назначения, специализированные (для грузов с хранением при положительных температурах, для скоропортящихся грузов, для взрывоопасных и легковоспламеняющихся грузов и др.), вспомогательного назначения (материально-технического и продовольственного снабжения, производственных подразделений порта и т.д.);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по продолжительности хранения: базовые для длительного хранения или накопления грузов, транзитные для краткосрочного хранения и т. д.;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по направлению перевозок: для экспортных, импортных, каботажных, транзитных грузов;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по расположению на территории: прикордонные, тыловые.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Основная характеристика груза, влияющая на условия и способ его хранения, кроме физико-химических свойств, это объём, масса, восприимчивость к окружающей среде, степень опасности, габаритные размеры и тип упаковки. Исходя из этих данных, и 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 проходить хранение грузов, то есть, определен способ хранения, а также вариант технологической обработки.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На территории речного порта пристань «Сеймчан» перерабатываются и хранятся следующие виды грузов: насыпные и навалочные грузы, генеральные грузы, в т.ч. лесные грузы, металлы черные и цветные, тарно-штучные грузы, контейнера, машины и оборудование; прочие.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Из ответов потребителей установлено, что при выборе исполнителя услуги по хранению груза повлияло: наличие специализированной техники для выполнения целого ряда комплексных работ; охраняемая территория, представленная под хранение груза; наличие мест для хранения груза, обеспечение сохранности груза, а так же географическое местоположение и отсутствие альтернативы.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4. Технические характеристики: 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качестве основных технических характеристик показателей услуг по хранению грузов принимаются: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наличие складских помещений, складов;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охраняемая территория и др.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п.1 ст. 56 Кодекса владельцы причалов портов должны обеспечить безопасные подходы для судов, безопасную стоянку судов у таких причалов, иметь склады, средства измерений массы грузов, погрузочно-разгрузочное оборудование, устройства и приспособления для посадки, высадки пассажиров и их пребывания в ожидании судна, а в необходимых случаях и железнодорожные подъездные пути для подачи вагонов в порты и уборки вагонов из портов.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ГОСТу Р 55441-2013 «Внутренний водный транспорт. Эксплуатация перегрузочных комплексов и пассажирских терминалов речных портов. Общие требования безопасности» склад - это здание, помещение, навес или спланированная открытая площадка, предназначенная для хранения грузов, материалов.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Грузовой склад – склад, предназначенный для хранения грузов.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Склад закрытый – здание, имеющее крышу или шатер, или помещение в таком здании.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Склад открытый – площадка с покрытием, подъездами, освещением, используемая для хранения грузов, не имеющих закрытого или защищенного от атмосферных осадков и солнечных лучей хранения.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Склады должны соответствовать национальным стандартам и сводам правил, содержащим требования к складам общего назначения и специализированным складам для различных видов груза в условиях речных портов (п. 6.4.8. ГОСТа Р 55441-2013 «Внутренний водный транспорт. Эксплуатация перегрузочных комплексов и пассажирских терминалов речных портов. Общие требования безопасности»).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На складе должен иметься перечень грузов, хранение которых допускается на складе (п. 6.4.15. ГОСТа Р 55441-2013 «Внутренний водный транспорт. Эксплуатация 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перегрузочных комплексов и пассажирских терминалов речных портов. Общие требования безопасности»).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Размещение грузов в складах следует осуществлять в соответствии с требованиями национальных стандартов к хранению различных видов груза и материалов в условиях речных портов (п. 6.4.18. ГОСТа Р 55441-2013 «Внутренний водный транспорт. Эксплуатация перегрузочных комплексов и пассажирских терминалов речных портов. Общие требования безопасности»).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5. Цены: ДО ОАО «КСК» «Пристань Сеймчан», согласно приказам (от 12.01.2015 №02, от 12.01.2016 № 04), самостоятельно установлены тарифы на услугу по хранению грузов (хранение за 1 тонну; хранение в сутки; зимнее хранение за 1 тонну по 15 мая 2015 года, по 15мая 2016года;  зимнее хранение в сутки по 15 мая 2015 года, по 15мая 2016года  для контейнеров).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соответствии с п. 1 ст. 4 Закона о естественных монополиях деятельность субъектов естественных монополий регулируется, в том числе в сфере оказания услуг в транспортных терминалах, портах и аэропортах.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 от 23.04.2008 № 293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 утвержден перечень услуг субъектов естественных монополий в речных  портах, цены (тарифы, сборы) на которые регулируются государством, в него входят: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1. Обеспечение безопасности плавания и порядка в порту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2. Предоставление судам рейдов, якорных стоянок, защитных сооружений и причалов порта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3. Обеспечение лоцманской проводки судов (внутрипортовая проводка)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4. Комплексное обслуживание флота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5. Услуги буксиров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6. Погрузка и выгрузка грузов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7. Хранение грузов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8. Обслуживание пассажиров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6.Условия реализации: оказание услуг на договорной основе.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Выявление товаров, потенциально являющихся взаимозаменяемыми для данного товара, осуществлялось путем анализа сопоставимых по существенным свойствам товаров (услуг), входящих вместе с рассматриваемым товаром в одну классификационную группу общероссийского классификатора видов экономической деятельности ОК 029-2014.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ОК 029-2014 предусматривает следующие виды деятельности класс 52 «Складское хозяйство и вспомогательная транспортная деятельность»; подкласс 52.1 «Деятельность по складированию и хранению», группа 52.10 – деятельность по складированию и 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хранению; подгруппы: 52.10.1 – хранение и складирование замороженных или охлажденных грузов, 52.10.2 – хранение и складирование жидких или газообразных грузов; 52.10.3 – хранение и складирование зерна; 52.10.4 – хранение и складирование прочих грузов.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Группировка 52.10 включает в себя: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деятельность инфраструктуры для хранения и складирования всех видов грузов, деятельность зернохранилищ, элеваторов, складов для генеральных грузов, складов-рефрижераторов (холодильных складов), бункеров и т.д.;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хранение товаров в зонах свободной торговли;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- замораживание продуктов.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данной группировке выявленные подгруппы имеют одно и то же функциональное назначение для разного вида груза, что по определению является одним и тем же. При этом иная деятельность, входящая в данную группировку, отсутствует.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Определение взаимозаменяемых товаров основано на фактической замене товаров (услуг) приобретателем или готовности приобретателя заменить товар (услугу) другим при потреблении (в том числе при потреблении в производственных целях), учитывая их функциональное назначение, применение, качественные и технические характеристики, цену и другие параметры.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Определение продуктовых границ товарного рынка основано на выборочном опросе мнений покупателей о взаимозаменяемости товаров (услуг), составляющих одну товарную группу.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ДО ОАО «КСК» «Пристань Сеймчан», на запрос Магаданского УФАС России от 06.10.2016 № 01-10/2208, представило перечень контрагентов, которым оказывалась услуга по хранению груза в период 2015-8 месяцев 2016гг., согласно списку теруправление опросило 20 хозяйствующих субъектов из разных регионов. Сама услуга по хранению груза не может быть заменена какой-либо другой услугой в силу отсутствия товара-заменителя. Функциональное назначение данной услуги является сохранность товара, груза, товарно-материальных ценностей. На основании вышеизложенного, теруправление пришло к мнению об отсутствии необходимости проведения сплошного опроса всех контрагентов являвшихся потребителями услуги по хранению груза.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Группа покупателей выделена по месту приобретения товара (услуги).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При выявлении взаимозаменяемых товаров использован метод «тест гипотетического монополиста», для этого приобретатели отвечали на вопрос: «Какими услугами и в каком объеме Вы предпочтете заменить услугу по хранению груза, если цены на указанную услугу долговременно (дольше одного года) повысятся на 5-10 процентов, а цены на остальные услуги останутся неизменными». На основании ответов приобретателей и особенностей функционального назначения услуги, установлено, что услуга по хранению груза не может быть заменена в процессе потребления другой услугой.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вышеизложенного, продуктовые границы исследуемого рынка определены как услуга по хранению грузов (генеральных, насыпных, навалочных, прочих, кроме наливных).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Предварительное определение географических границ товарного рынка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проведено на основе информации о регионе, в котором действует хозяйствующий субъект, являющийся объектом антимонопольного контроля, и о регионе, в котором выявлены признаки нарушения антимонопольного законодательства.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Магаданская область расположена на Крайнем Северо-Востоке Российской Федерации. Административным центром является город Магадан.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Для области характерен суровый климат, значительная удаленность территории от центральных районов страны. Три четверти территории занимают тундра и лесотундра. Транспортные связи с другими регионами осуществляются автомобильным, морским и воздушным транспортом.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Через речной порт (пристань «Сеймчан») осуществляется перевозка грузов для потребителей Магаданской области, Чукотского автономного округа, Республики Саха(Якутия), поступающих так же и из других регионов страны.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Местом нахождения ДО ОАО «КСК» «Пристань Сеймчан» является с. Колымское, ул. Набережная, д. 14, Среднеканский район, Магаданская область.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ОАО «КСК» «Пристань Сеймчан», является объектом антимонопольного контроля. Согласно Уставу, утвержденному общим собранием акционеров АООТ «Колымская судоходная компания» 18.05.1996, Общество осуществляет хозяйственную деятельность, с целью извлечения прибыли. Основными видами деятельности ДО ОАО «КСК» «Пристань Сеймчан» являются: организация погрузо-разгрузочных работ, перевозки грузов, техническое обслуживание и ремонт автомобилей, производство товаров народного потребления, транспортные услуги, торговая деятельность, посредническая деятельность, другие виды деятельности не запрещенные действующим законодательством.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Признаки нарушения антимонопольного законодательства выявлены в пределах предоставленных территориальному органу полномочий на территории Магаданской области.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Предварительно географические границы товарного рынка определены территорией речного порта расположенного в с. Колымское Среднеканского городского округа Магаданской области.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При выявлении условий обращения товара, ограничивающих экономические, технические или иные возможности приобретения товара приобретателем (приобретателями), учтено следующее: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– установившиеся связи между исполнителем и потребителем;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– о возможности перемещения услуги к потребителю или потребителя к услуге;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– территориальное расположение исполнителя услуг.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Порт - участки сухопутной территории и акватории внутренних водных путей, обустроенные и оборудованные в целях обслуживания пассажиров и судов, погрузки, выгрузки, приема, хранения и выдачи грузов, взаимодействия со смежными видами транспорта («ПОТ РО -000301-99 Правила по охране труда при выполнении перегрузочных работ в речных портах» утв. Минтрансом России 30.12.1999).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Кодексу о внутреннем водном транспорте территорию порта составляют земельные участки, предоставленные для размещения порта в соответствии с земельным законодательством.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предмету договора &lt;…&gt; аренды земельного участка, Комитет по управлению муниципальным имуществом администрации Среднеканского района (Арендодатель) предоставляет, а ОАО «Колымская судоходная компания» (Арендатор) принимает в пользование на условиях аренды земельный участок&lt;…&gt;, для производственной территории, в границах, указанных в кадастровой карте (плане) Участка, прилагаемой к настоящему договору, &lt;…&gt;.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п.2.1 вышеуказанного договора срок аренды установлен с &lt;…&gt;.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&lt;…&gt;.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&lt;…&gt;.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Определение географических границ товарного рынка осуществлено следующими методами: методом «теста гипотетического монополиста»; методом установления фактических районов продаж (местоположение приобретателей), хозяйствующих субъектов (продавцов), осуществляющих продажи на рассматриваемом товарном рынке (в предварительно определенных географических границах).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Исходя из представленной информации, географическое расположение района продаж (местоположение приобретателей), хозяйствующего субъекта (продавца), осуществляющего продажи на рассматриваемом товарном рынке, установлено границами территории речного порта расположенного в с. Колымское Среднеканского городского округа Магаданской области.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результате проведения «теста гипотетического монополиста» выяснялось мнение приобретателей услуги о географических границах товарного рынка. Для этого приобретатели отвечали на вопросы: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«У каких организаций – исполнителей, расположенных  за пределами речного порта, расположенного в с. Колымское Среднеканского городского округа Магаданской области и в каком примерно количестве (объеме) Вы предпочтете заказывать услугу по хранению груза, если цена на указанную услугу в пределах речного порта долговременно (дольше 1 года) повысится на 5-10 процентов, а цена за пределами таких границ останется прежней (укажите наименование организации – исполнителя при наличии таковой). Из ответов приобретателей определено, что гипотетическое увеличение цены на услугу, оказываемую в пределах речного порта, расположенного в с. Колымское Среднеканского городского округа Магаданской области, где приобретатель заказывает данную услугу, не 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ведет к тому, что приобретатели будут приобретать рассматриваемую услугу на других территориях (у продавцов, расположенных на других территориях).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У каких организаций – исполнителей,  расположенных в пределах речного порта,  расположенного в с. Колымское Среднеканского городского округа Магаданской  области  и в каком примерно количестве (объеме) Вы предпочтете заказывать услугу по хранению груза,  если  цена  у Вашей организации-исполнителя на данную услугу долговременно (дольше 1 года) повысится на 5-10 процентов, а цены у других организаций останутся прежними (укажите наименование организации – исполнителя). Из ответов приобретателей установлено, что в пределах речного порта,  расположенного в с. Колымское Среднеканского  городского округа Магаданской области другие организации-исполнители отсутствуют.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соответствии с п.4.7. раздела  IV Порядка проведения анализа в сфере услуг субъектов естественных монополий географические границы товарных рынков определяются с учетом  особенностей, предусмотренных законодательством Российской Федерации, предоставления этих услуг на соответствующих товарных рынках,  в том  числе  на основании  организационного критерия (территория  деятельности хозяйствующего субъекта, территория деятельности филиала хозяйствующего субъекта).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На основании  вышеуказанного анализа географические границы рынка услуги по хранению грузов (генеральных, насыпных, навалочных, прочих, кроме наливных)  определены  территорией  речного порта, расположенного в с. Колымское Среднеканского городского округа Магаданской области.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п. 12.5 Порядка проведения анализа без проведения анализа состояния конкуренции на товарном рынке доминирующим положением признается положение хозяйствующего субъекта – субъекта естественной монополии на товарном рынке, находящемся в состоянии естественной монополии.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Вывод о наличии доминирующего положения ДО ОАО «КСК» «Пристань Сеймчан» сделан исходя из следующего.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силу положений п.1 ст. 4 Закона о естественных монополиях услуги в транспортных терминалах, портах, аэропортах отнесены к сфере деятельности естественных монополий. Согласно ст. 3 Закона о естественных монополиях ДО ОАО «КСК» «Пристань Сеймчан» является субъектом естественных монополий.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Решением Правления МАП России от 27.06.2001 № 27/11-1-р ДО ОАО «КСК» «Пристань Сеймчан» внесено в Реестр субъектов естественных монополий на транспорте, в раздел 3 – услуги в портах и (или) транспортных терминалах, услуги по использованию инфраструктуры внутренних водных путей.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 от 23.04.2008 № 293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 утвержден перечень услуг субъектов естественных монополий в речных портах, цены (тарифы, сборы) на которые регулируются государством. В названный перечень включены, в том числе услуга по хранению грузов.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ч. 5 ст. 5 Закона о защите конкуренции доминирующим положением признается положение хозяйствующего субъекта – субъекта естественной монополии на товарном рынке, находящемся в состоянии естественной монополии.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На основании  вышеизложенного  Комиссия  делает  вывод, что по итогам 2015 – 8 месяцев 2016гг. на товарном  рынке  услуг  по  хранению грузов (генеральных,  насыпных,  навалочных,  прочих, кроме наливных), в географических границах речного порта, расположенного в с. Колымское Среднеканского городского округа Магаданской области,  ДО  «Пристань Сеймчан» занимает доминирующее положение.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 Статьей  6  Закона  о  естественных  монополиях   установлено,  что перечень  товаров (работ, услуг) субъектов  естественных  монополий,  цены (тарифы)  на которые  регулируются  государством,  и  порядок  государственного   регулирования  цен (тарифов)  на  эти  товары (работы, услуги),  включающий  основы   ценообразования  и  правила  государственного  регулирования, утверждаются Правительством  Российской Федерации.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Постановлением  Правительства РФ от 07.03.1995 № 239 «О мерах по упорядочению  государственного  регулирования цен (тарифов)» (в редакции от 04.09.2015) утвержден  перечень продукции производственно-технического назначения, товаров  народного  потребления и услуг, на которые государственное регулирование цен (тарифов) на внутреннем рынке РФ осуществляют Правительство РФ и федеральные органы исполнительной власти.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вышеуказанный  перечень  включены  услуги  в  транспортных  терминалах, портах, аэропортах, оказываемые субъектами естественных монополий, включенными в перечень субъектов естественных монополий в сфере услуг в транспортных терминалах, портах, аэропортах,  государственное регулирование которых, осуществляется Федеральной антимонопольной службой.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Согласно постановлению  Правительства РФ от 23.04.2008 № 293 «О государственном регулировании  цен (тарифов, сборов)  на услуги субъектов естественных монополий  в транспортных  терминалах,  портах,  аэропортах  и услуги по использованию  инфраструктуры  внутренних водных путей»  утвержден  перечень  услуг  субъектов  естественных  монополий  в морских портах,  цены (тарифы, сборы)  на которые  регулируются государством. В названный перечень включены, в том числе услуги по погрузке  и выгрузке грузов, хранение грузов.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Таким образом, деятельность ДО «Пристань Сеймчан»  подпадает  под действие федерального законодательства о естественных монополиях и подлежит государственному регулированию.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      ДО «Пристань Сеймчан»  включено в реестр субъектов естественных монополий  на транспорте (приказ №27/11-1р от 27.06.2001г). 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       Пунктом   6 Положения  «Об участии  органов исполнительной власти  субъектов  Российской  Федерации  в области  государственного регулирования  тарифов  в  осуществлении  государственного  регулирования и контроля  деятельности  субъектов  естественных  монополий  и о пределах  такого 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регулирования и контроля»,  утвержденного  Постановлением   Правительства РФ от 10.12.2008 № 950,  установлено,   что государственному  регулированию  органами регулирования  подлежит  деятельность  субъектов  естественных  монополий  в сфере   услуг  в  транспортных  терминалах,  портах  и   аэропортах,  включенных в  реестр субъектов  естественных монополий  и не вошедших в перечень субъектов  естественных монополий  в сфере услуг  в транспортных  терминалах,  портах и аэропортах, государственное  регулирование  которых осуществляется уполномоченным  федеральным органом исполнительной власти - ФАС России (далее - Перечень).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        Согласно Перечню  субъектов естественных монополий в речных портах, государственное регулирование  которых  осуществляет ФАС России, утвержденному приказом ФАС России от 28.01.2016 №75/16,  ДО «Пристань Сеймчан» в указанный перечень не входит.    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         В соответствии с Постановлением  Правительства Магаданской области от 25.09.2014 №787-пп   уполномоченным  органом по государственному  регулированию цен (тарифов, платы, надбавок)  на продукцию, товары (работы, услуги)  и осуществлению регионального государственного  контроля  за  их применением  на  территории  Магаданской  области   является  Департамент цен и тарифов  Магаданской области (далее – «Департамент»).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       Процедура   и  сроки   рассмотрения  вопросов  по  установлению (изменению)  цен (тарифов, сборов)  или  их  предельного  уровня на услуги субъектов естественных  монополий  в  транспортных   терминалах,  портах,  аэропортах  и  услуги  по использованию  инфраструктуры  внутренних   водных  путей  органами  регулирования  субъектов РФ,  определены  приказом ФСТ России от 24.06.2009 №135-т/1 «Об утверждении  Порядка рассмотрения  вопросов  по  установлению (изменению) цен  (тарифов, сборов)  или их предельного уровня на услуги  субъектов  естественных  монополий  в  транспортных  терминалах, портах,  аэропортах  и услуги по использованию инфраструктуры  внутренних водных путей, а также перечня документов, предоставляемых для их установления (изменения)» (далее – «Порядок»).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В соответствии  с пунктом  28 Порядка,  рассмотрение   вопросов по установлению (изменению) тарифов осуществляется  органами  регулирования на основании  предложений  федеральных  органов  исполнительной власти, органов исполнительной  власти субъектов Российской Федерации и органов местного самоуправления, общественных организаций потребителей, их ассоциаций и союзов, хозяйствующих субъектов.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Письмом  &lt;…&gt;  антимонопольным органом  у  Департамента была  запрошена  информация  об утвержденных  тарифах  на 2015-2016гг  для   ДО «Пристань Сеймчан»,  а в  случае  не утверждения  Департаментом  тарифов  для  вышеуказанного  хозяйствующего субъекта, было предложено представить  письменные  пояснения  со ссылкой на  нормативно – правовые акты.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>Из письменных  пояснений  Департамента  &lt;…&gt; следует, государственное регулирование  на  услуги  по погрузке, выгрузке, хранению  грузов  в отношении   ДО «Пристань Сеймчан» не осуществлялось.  Департаментом  направлен  запрос  от  &lt;…&gt; в адрес   ДО «Пристань Сеймчан» по предоставлению  расчетных  материалов  для  установления  тарифов  на погрузочно-разгрузочные работы, а также по хранению грузов.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 Письмом &lt;…&gt;  антимонопольным органом  у ДО «Пристань Сеймчан» была запрошена  информация о предоставлении  перечня оказываемых  услуг в период 2014-2015гг., 8месяцев 2016года на территории пристани  Сеймчан  с установленными тарифами (с приложением копий приказов на утверждение тарифов).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Из  ответа  ДО «Пристань Сеймчан» &lt;…&gt;, следует, что  в период 2014-2015гг, 8 месяцев 2016года  Общество оказывало услуги по погрузке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/выгрузке груза с /на судно, ответственное хранение груза.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       Согласно  приказам «Об установлении тарифов на погрузочно-разгрузочные работы и связанные с ними услуги»  тарифы на услуги  были утверждены директором  Общества &lt;…&gt;.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       В  подтверждение  оказания   услуги  по самостоятельно утвержденным тарифам  ДО «Пристань Сеймчан» представило договора  на оказание услуг по погрузочно-разгрузочным работам, переработке и хранению груза  за &lt;…&gt; на оказание услуг  по экспедированию, по погрузочно-разгрузочным работам,  переработке  и  хранению груза. А также копии  счетов – фактур, с  актами  выполненных работ &lt;…&gt;.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Из   вышеизложенного   следует,  что  ДО «Пристань Сеймчан» не обращалось  в  уполномоченные  органы   государственного   регулирования  деятельности  субъектов   естественных монополий   за  утверждением  в установленном  порядке   тарифов  на  услуги по  погрузке/выгрузке груза с /на судно,  ответственное  хранение груза  и  применяло  тарифы  на услуги,  самостоятельно  установленные,  что  является нарушением  Закона о защите конкуренции.</w:t>
      </w:r>
    </w:p>
    <w:p w:rsidR="00842D8F" w:rsidRPr="00842D8F" w:rsidRDefault="00842D8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        Пунктом  10 части 1 статьи 10 Федерального  закона от 26.07.2006 №135-ФЗ «О защите конкуренции»  запрещаются  действия  занимающего доминирующее положение    хозяйствующего субъекта,  результатом  которых  являются  или могут  являться  недопущение,  ограничение, устранение конкуренции и (или) ущемление  интересов других лиц (хозяйствующих субъектов) в сфере предпринимательской  деятельности   либо  неопределенного  круга  потребителей,  в том  числе  действия  (бездействие) по нарушению  установленного  нормативными  правовыми  актами  порядка  ценообразования.</w:t>
      </w:r>
    </w:p>
    <w:p w:rsidR="007C0F94" w:rsidRPr="00842D8F" w:rsidRDefault="007D3ED1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Решением Комиссии Магаданского УФАС России Общество было признано нарушившим антимонопольное законодательство. В сентябре текущего года Обществу были установлены</w:t>
      </w:r>
      <w:r w:rsidR="007C0F94" w:rsidRPr="00842D8F">
        <w:rPr>
          <w:rFonts w:ascii="Times New Roman" w:eastAsia="Times New Roman" w:hAnsi="Times New Roman" w:cs="Times New Roman"/>
          <w:sz w:val="24"/>
          <w:szCs w:val="24"/>
        </w:rPr>
        <w:t xml:space="preserve"> тарифы на погрузку и выгрузку грузов, а также хранение. Так</w:t>
      </w:r>
      <w:r w:rsidR="009E7844" w:rsidRPr="00842D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0F94" w:rsidRPr="00842D8F">
        <w:rPr>
          <w:rFonts w:ascii="Times New Roman" w:eastAsia="Times New Roman" w:hAnsi="Times New Roman" w:cs="Times New Roman"/>
          <w:sz w:val="24"/>
          <w:szCs w:val="24"/>
        </w:rPr>
        <w:t xml:space="preserve"> например: </w:t>
      </w:r>
    </w:p>
    <w:p w:rsidR="007C0F94" w:rsidRPr="00842D8F" w:rsidRDefault="007C0F94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погрузка/выгрузка  тарно-штучного груза до утверждения тарифа стоила 1004,17 руб. за 1 тн, тариф утверждён в размере 783,3 руб. за 1 тн., </w:t>
      </w:r>
    </w:p>
    <w:p w:rsidR="004D6536" w:rsidRPr="00842D8F" w:rsidRDefault="007C0F94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погрузка/выгрузка 40 фут. груженого контейнера стоила 6342,9 руб. за единицу, тариф утверждён в размере 4946,64 руб. за единицу;</w:t>
      </w:r>
    </w:p>
    <w:p w:rsidR="007C0F94" w:rsidRPr="00842D8F" w:rsidRDefault="003344A3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хранение 40 фут. груженого контейнера до утверждения тарифа стоило 939,17 руб. сутки, тариф утверждён на уровне  244,75 руб. сутки</w:t>
      </w:r>
    </w:p>
    <w:p w:rsidR="003344A3" w:rsidRPr="00842D8F" w:rsidRDefault="003344A3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хранение 40 фут. порожнего контейнера до утверждения тарифа стоило 704,38 руб. сутки, тариф утверждён на уровне  31,32 руб. сутки</w:t>
      </w:r>
      <w:r w:rsidR="009E7844" w:rsidRPr="00842D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844" w:rsidRPr="00842D8F" w:rsidRDefault="009E7844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>Общество обратилось за утверждением тарифов сразу по</w:t>
      </w:r>
      <w:r w:rsidR="00633109" w:rsidRPr="00842D8F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вынесени</w:t>
      </w:r>
      <w:r w:rsidR="00633109" w:rsidRPr="00842D8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решения Комиссии, оплатило администрати</w:t>
      </w:r>
      <w:r w:rsidR="00633109" w:rsidRPr="00842D8F">
        <w:rPr>
          <w:rFonts w:ascii="Times New Roman" w:eastAsia="Times New Roman" w:hAnsi="Times New Roman" w:cs="Times New Roman"/>
          <w:sz w:val="24"/>
          <w:szCs w:val="24"/>
        </w:rPr>
        <w:t xml:space="preserve">вный штраф. </w:t>
      </w:r>
      <w:r w:rsidR="00207720" w:rsidRPr="00842D8F">
        <w:rPr>
          <w:rFonts w:ascii="Times New Roman" w:eastAsia="Times New Roman" w:hAnsi="Times New Roman" w:cs="Times New Roman"/>
          <w:sz w:val="24"/>
          <w:szCs w:val="24"/>
        </w:rPr>
        <w:t xml:space="preserve">Штраф 234 400 руб. юр.л. 20 000 руб. должн. Лицо. </w:t>
      </w:r>
      <w:r w:rsidR="00633109" w:rsidRPr="00842D8F">
        <w:rPr>
          <w:rFonts w:ascii="Times New Roman" w:eastAsia="Times New Roman" w:hAnsi="Times New Roman" w:cs="Times New Roman"/>
          <w:sz w:val="24"/>
          <w:szCs w:val="24"/>
        </w:rPr>
        <w:t>Работники Общества своевременно и в полном объёме предоставляли всю необходимую антимонопольному органу информацию по запросам.</w:t>
      </w:r>
    </w:p>
    <w:p w:rsidR="00136F6E" w:rsidRPr="00842D8F" w:rsidRDefault="00136F6E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ab/>
        <w:t>Такие дела показывают насколько может быть эффективн</w:t>
      </w:r>
      <w:r w:rsidR="005B0511" w:rsidRPr="00842D8F">
        <w:rPr>
          <w:rFonts w:ascii="Times New Roman" w:eastAsia="Times New Roman" w:hAnsi="Times New Roman" w:cs="Times New Roman"/>
          <w:sz w:val="24"/>
          <w:szCs w:val="24"/>
        </w:rPr>
        <w:t xml:space="preserve">а работа антимонопольного ведомства, если со стороны контролируемых субъектов имеется понимание и желание устранить нарушение. В противном случае процесс </w:t>
      </w:r>
      <w:r w:rsidR="00410A1B" w:rsidRPr="00842D8F">
        <w:rPr>
          <w:rFonts w:ascii="Times New Roman" w:eastAsia="Times New Roman" w:hAnsi="Times New Roman" w:cs="Times New Roman"/>
          <w:sz w:val="24"/>
          <w:szCs w:val="24"/>
        </w:rPr>
        <w:t>может затягиваться, а в случае если речь идёт о монопольно высоких ценах, то к моменту вынесения окончательного решения</w:t>
      </w:r>
      <w:r w:rsidR="00A10E08" w:rsidRPr="00842D8F">
        <w:rPr>
          <w:rFonts w:ascii="Times New Roman" w:eastAsia="Times New Roman" w:hAnsi="Times New Roman" w:cs="Times New Roman"/>
          <w:sz w:val="24"/>
          <w:szCs w:val="24"/>
        </w:rPr>
        <w:t xml:space="preserve"> (если решение проходит обжалование в суде)</w:t>
      </w:r>
      <w:r w:rsidR="00410A1B" w:rsidRPr="0084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E08" w:rsidRPr="00842D8F">
        <w:rPr>
          <w:rFonts w:ascii="Times New Roman" w:eastAsia="Times New Roman" w:hAnsi="Times New Roman" w:cs="Times New Roman"/>
          <w:sz w:val="24"/>
          <w:szCs w:val="24"/>
        </w:rPr>
        <w:t xml:space="preserve">эффект может и вовсе нивелироваться. </w:t>
      </w:r>
    </w:p>
    <w:p w:rsidR="00E4715D" w:rsidRPr="00842D8F" w:rsidRDefault="00A10E08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Поэтому понимание и желание взаимодействовать со стороны контролируемых хозяйствующих субъектов для </w:t>
      </w:r>
      <w:r w:rsidR="00345CA7" w:rsidRPr="00842D8F">
        <w:rPr>
          <w:rFonts w:ascii="Times New Roman" w:eastAsia="Times New Roman" w:hAnsi="Times New Roman" w:cs="Times New Roman"/>
          <w:sz w:val="24"/>
          <w:szCs w:val="24"/>
        </w:rPr>
        <w:t>потребителей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играет </w:t>
      </w:r>
      <w:r w:rsidR="00790F5A" w:rsidRPr="00842D8F">
        <w:rPr>
          <w:rFonts w:ascii="Times New Roman" w:eastAsia="Times New Roman" w:hAnsi="Times New Roman" w:cs="Times New Roman"/>
          <w:sz w:val="24"/>
          <w:szCs w:val="24"/>
        </w:rPr>
        <w:t>большую</w:t>
      </w:r>
      <w:r w:rsidRPr="00842D8F">
        <w:rPr>
          <w:rFonts w:ascii="Times New Roman" w:eastAsia="Times New Roman" w:hAnsi="Times New Roman" w:cs="Times New Roman"/>
          <w:sz w:val="24"/>
          <w:szCs w:val="24"/>
        </w:rPr>
        <w:t xml:space="preserve"> роль.</w:t>
      </w:r>
    </w:p>
    <w:p w:rsidR="009E029F" w:rsidRPr="00842D8F" w:rsidRDefault="009E029F" w:rsidP="00842D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E029F" w:rsidRPr="00842D8F" w:rsidSect="007D009B">
      <w:footerReference w:type="default" r:id="rId1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3C8" w:rsidRDefault="003B13C8" w:rsidP="008B4540">
      <w:pPr>
        <w:spacing w:after="0" w:line="240" w:lineRule="auto"/>
      </w:pPr>
      <w:r>
        <w:separator/>
      </w:r>
    </w:p>
  </w:endnote>
  <w:endnote w:type="continuationSeparator" w:id="1">
    <w:p w:rsidR="003B13C8" w:rsidRDefault="003B13C8" w:rsidP="008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0083"/>
      <w:docPartObj>
        <w:docPartGallery w:val="Page Numbers (Bottom of Page)"/>
        <w:docPartUnique/>
      </w:docPartObj>
    </w:sdtPr>
    <w:sdtContent>
      <w:p w:rsidR="00E1166C" w:rsidRDefault="00E1166C">
        <w:pPr>
          <w:pStyle w:val="a6"/>
          <w:jc w:val="right"/>
        </w:pPr>
        <w:fldSimple w:instr=" PAGE   \* MERGEFORMAT ">
          <w:r w:rsidR="00A94887">
            <w:rPr>
              <w:noProof/>
            </w:rPr>
            <w:t>1</w:t>
          </w:r>
        </w:fldSimple>
      </w:p>
    </w:sdtContent>
  </w:sdt>
  <w:p w:rsidR="00E1166C" w:rsidRDefault="00E116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3C8" w:rsidRDefault="003B13C8" w:rsidP="008B4540">
      <w:pPr>
        <w:spacing w:after="0" w:line="240" w:lineRule="auto"/>
      </w:pPr>
      <w:r>
        <w:separator/>
      </w:r>
    </w:p>
  </w:footnote>
  <w:footnote w:type="continuationSeparator" w:id="1">
    <w:p w:rsidR="003B13C8" w:rsidRDefault="003B13C8" w:rsidP="008B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7E86"/>
    <w:multiLevelType w:val="hybridMultilevel"/>
    <w:tmpl w:val="C402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51C48"/>
    <w:multiLevelType w:val="singleLevel"/>
    <w:tmpl w:val="36B2C8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E10B2D"/>
    <w:multiLevelType w:val="hybridMultilevel"/>
    <w:tmpl w:val="71D8EA1A"/>
    <w:lvl w:ilvl="0" w:tplc="0BA8920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BD2F81"/>
    <w:multiLevelType w:val="hybridMultilevel"/>
    <w:tmpl w:val="62467E80"/>
    <w:lvl w:ilvl="0" w:tplc="DB7A68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10A40"/>
    <w:multiLevelType w:val="hybridMultilevel"/>
    <w:tmpl w:val="BDF26B30"/>
    <w:lvl w:ilvl="0" w:tplc="47F85B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B60DE"/>
    <w:multiLevelType w:val="hybridMultilevel"/>
    <w:tmpl w:val="462204F2"/>
    <w:lvl w:ilvl="0" w:tplc="B000A444">
      <w:start w:val="1"/>
      <w:numFmt w:val="decimal"/>
      <w:lvlText w:val="%1."/>
      <w:lvlJc w:val="left"/>
      <w:pPr>
        <w:ind w:left="1455" w:hanging="888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15D"/>
    <w:rsid w:val="00007CEF"/>
    <w:rsid w:val="000276BE"/>
    <w:rsid w:val="000C191E"/>
    <w:rsid w:val="00136F6E"/>
    <w:rsid w:val="001559E2"/>
    <w:rsid w:val="00207720"/>
    <w:rsid w:val="00244267"/>
    <w:rsid w:val="00274E85"/>
    <w:rsid w:val="002832B8"/>
    <w:rsid w:val="002A16DD"/>
    <w:rsid w:val="003344A3"/>
    <w:rsid w:val="00345CA7"/>
    <w:rsid w:val="00364932"/>
    <w:rsid w:val="003B13C8"/>
    <w:rsid w:val="00410A1B"/>
    <w:rsid w:val="00430903"/>
    <w:rsid w:val="004B1973"/>
    <w:rsid w:val="004D6536"/>
    <w:rsid w:val="004E48CF"/>
    <w:rsid w:val="005121B0"/>
    <w:rsid w:val="005B0511"/>
    <w:rsid w:val="00627329"/>
    <w:rsid w:val="00630EFD"/>
    <w:rsid w:val="00633109"/>
    <w:rsid w:val="00732969"/>
    <w:rsid w:val="00761043"/>
    <w:rsid w:val="00762CA3"/>
    <w:rsid w:val="00790F5A"/>
    <w:rsid w:val="007B41F4"/>
    <w:rsid w:val="007C0F94"/>
    <w:rsid w:val="007D009B"/>
    <w:rsid w:val="007D3ED1"/>
    <w:rsid w:val="00842D8F"/>
    <w:rsid w:val="00866159"/>
    <w:rsid w:val="00882FE2"/>
    <w:rsid w:val="008854F9"/>
    <w:rsid w:val="008B4540"/>
    <w:rsid w:val="008F40EF"/>
    <w:rsid w:val="009228A5"/>
    <w:rsid w:val="00952708"/>
    <w:rsid w:val="00974DCA"/>
    <w:rsid w:val="009836C5"/>
    <w:rsid w:val="00997369"/>
    <w:rsid w:val="009A485E"/>
    <w:rsid w:val="009A6678"/>
    <w:rsid w:val="009B3A99"/>
    <w:rsid w:val="009E029F"/>
    <w:rsid w:val="009E7844"/>
    <w:rsid w:val="00A10E08"/>
    <w:rsid w:val="00A66D89"/>
    <w:rsid w:val="00A94887"/>
    <w:rsid w:val="00B51363"/>
    <w:rsid w:val="00B63E2A"/>
    <w:rsid w:val="00BF3860"/>
    <w:rsid w:val="00C01400"/>
    <w:rsid w:val="00C40E00"/>
    <w:rsid w:val="00C92FCE"/>
    <w:rsid w:val="00CA4EA0"/>
    <w:rsid w:val="00D06A1B"/>
    <w:rsid w:val="00D21E85"/>
    <w:rsid w:val="00DE6EC0"/>
    <w:rsid w:val="00E1166C"/>
    <w:rsid w:val="00E139DF"/>
    <w:rsid w:val="00E246C4"/>
    <w:rsid w:val="00E2783D"/>
    <w:rsid w:val="00E36193"/>
    <w:rsid w:val="00E4715D"/>
    <w:rsid w:val="00E7522F"/>
    <w:rsid w:val="00E97C17"/>
    <w:rsid w:val="00F4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DF"/>
  </w:style>
  <w:style w:type="paragraph" w:styleId="1">
    <w:name w:val="heading 1"/>
    <w:basedOn w:val="a"/>
    <w:next w:val="a"/>
    <w:link w:val="10"/>
    <w:qFormat/>
    <w:rsid w:val="00E116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E116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D06A1B"/>
    <w:pPr>
      <w:ind w:left="720"/>
      <w:contextualSpacing/>
    </w:pPr>
  </w:style>
  <w:style w:type="paragraph" w:styleId="a4">
    <w:name w:val="header"/>
    <w:basedOn w:val="a"/>
    <w:link w:val="a5"/>
    <w:unhideWhenUsed/>
    <w:rsid w:val="008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B4540"/>
  </w:style>
  <w:style w:type="paragraph" w:styleId="a6">
    <w:name w:val="footer"/>
    <w:basedOn w:val="a"/>
    <w:link w:val="a7"/>
    <w:uiPriority w:val="99"/>
    <w:unhideWhenUsed/>
    <w:rsid w:val="008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540"/>
  </w:style>
  <w:style w:type="paragraph" w:styleId="a8">
    <w:name w:val="No Spacing"/>
    <w:uiPriority w:val="1"/>
    <w:qFormat/>
    <w:rsid w:val="009228A5"/>
    <w:pPr>
      <w:spacing w:after="0" w:line="240" w:lineRule="auto"/>
    </w:pPr>
  </w:style>
  <w:style w:type="paragraph" w:customStyle="1" w:styleId="ConsPlusNormal">
    <w:name w:val="ConsPlusNormal"/>
    <w:rsid w:val="00952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E1166C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E1166C"/>
    <w:rPr>
      <w:rFonts w:ascii="Times New Roman" w:eastAsia="Times New Roman" w:hAnsi="Times New Roman" w:cs="Times New Roman"/>
      <w:sz w:val="32"/>
      <w:szCs w:val="20"/>
    </w:rPr>
  </w:style>
  <w:style w:type="character" w:styleId="a9">
    <w:name w:val="Hyperlink"/>
    <w:rsid w:val="00E1166C"/>
    <w:rPr>
      <w:color w:val="0000FF"/>
      <w:u w:val="single"/>
    </w:rPr>
  </w:style>
  <w:style w:type="paragraph" w:styleId="aa">
    <w:name w:val="Body Text"/>
    <w:basedOn w:val="a"/>
    <w:link w:val="ab"/>
    <w:rsid w:val="00E116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b">
    <w:name w:val="Основной текст Знак"/>
    <w:basedOn w:val="a0"/>
    <w:link w:val="aa"/>
    <w:rsid w:val="00E1166C"/>
    <w:rPr>
      <w:rFonts w:ascii="Times New Roman" w:eastAsia="Times New Roman" w:hAnsi="Times New Roman" w:cs="Times New Roman"/>
      <w:b/>
      <w:bCs/>
      <w:szCs w:val="24"/>
    </w:rPr>
  </w:style>
  <w:style w:type="character" w:styleId="ac">
    <w:name w:val="FollowedHyperlink"/>
    <w:rsid w:val="00E1166C"/>
    <w:rPr>
      <w:color w:val="800080"/>
      <w:u w:val="single"/>
    </w:rPr>
  </w:style>
  <w:style w:type="paragraph" w:styleId="ad">
    <w:name w:val="Balloon Text"/>
    <w:basedOn w:val="a"/>
    <w:link w:val="ae"/>
    <w:semiHidden/>
    <w:rsid w:val="00E1166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1166C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E116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166C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E1166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1166C"/>
    <w:rPr>
      <w:rFonts w:ascii="Times New Roman" w:eastAsia="Times New Roman" w:hAnsi="Times New Roman" w:cs="Times New Roman"/>
      <w:sz w:val="28"/>
      <w:szCs w:val="24"/>
    </w:rPr>
  </w:style>
  <w:style w:type="paragraph" w:customStyle="1" w:styleId="allbold">
    <w:name w:val="allbold"/>
    <w:basedOn w:val="a"/>
    <w:rsid w:val="00E116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af">
    <w:name w:val="Normal (Web)"/>
    <w:basedOn w:val="a"/>
    <w:uiPriority w:val="99"/>
    <w:rsid w:val="00E1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rsid w:val="00E116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166C"/>
    <w:rPr>
      <w:rFonts w:ascii="Times New Roman" w:eastAsia="Times New Roman" w:hAnsi="Times New Roman" w:cs="Times New Roman"/>
      <w:sz w:val="28"/>
      <w:szCs w:val="24"/>
    </w:rPr>
  </w:style>
  <w:style w:type="character" w:styleId="af2">
    <w:name w:val="Strong"/>
    <w:uiPriority w:val="22"/>
    <w:qFormat/>
    <w:rsid w:val="00E1166C"/>
    <w:rPr>
      <w:b/>
      <w:bCs/>
    </w:rPr>
  </w:style>
  <w:style w:type="character" w:styleId="af3">
    <w:name w:val="Emphasis"/>
    <w:basedOn w:val="a0"/>
    <w:uiPriority w:val="20"/>
    <w:qFormat/>
    <w:rsid w:val="00842D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A6165674029D85B660CDC47E1C6B3810EF35BB142D30A7426D2408BCF9B0A6C7F670177BA7BAk6t3C" TargetMode="External"/><Relationship Id="rId13" Type="http://schemas.openxmlformats.org/officeDocument/2006/relationships/hyperlink" Target="consultantplus://offline/ref=300354A0161E175433475CF193BEB6ADC687BACC6FFB4817B2D2BB90C2268DC313AF63F20D9CBC7DG0J7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idmed.com/narkologiya/alcogolizm/vshivanie-torped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26A45221C5CC681EA708BCC1416A1D141776C4770884AC6D833A155F1837020035A3EFBA025D13y13F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dmed.com/narkologiya/alcogolizm/alkogolnaya-abstinentsiya-simptomy-lechen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CA5ADAFD2DB98FCE795B9D28C9C301F4231499967A4B647C7D4D1078F57900A3BA4C243E93E8ZBT5C" TargetMode="External"/><Relationship Id="rId10" Type="http://schemas.openxmlformats.org/officeDocument/2006/relationships/hyperlink" Target="consultantplus://offline/ref=7A6ADC69EC93E52EEFBCA747905AC900E987CED48DEDF7CF4F9C003DFDA1CA2B0540FAD2E85837FF7Bk4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asotaimedicina.ru/treatment/binge-drinking/standard" TargetMode="External"/><Relationship Id="rId14" Type="http://schemas.openxmlformats.org/officeDocument/2006/relationships/hyperlink" Target="consultantplus://offline/ref=778CDD3AE7063710BA3073B8B21080A03F9EED2327636D33015482BA284D69842B943390C5F2ADD1XEU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7FC2-9247-4E0C-9A31-3924F91F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57</Pages>
  <Words>24077</Words>
  <Characters>137245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to49-Kashu</dc:creator>
  <cp:lastModifiedBy>to49-Kashu</cp:lastModifiedBy>
  <cp:revision>38</cp:revision>
  <cp:lastPrinted>2017-11-15T02:55:00Z</cp:lastPrinted>
  <dcterms:created xsi:type="dcterms:W3CDTF">2017-11-01T00:10:00Z</dcterms:created>
  <dcterms:modified xsi:type="dcterms:W3CDTF">2017-12-01T00:27:00Z</dcterms:modified>
</cp:coreProperties>
</file>