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60" w:rsidRPr="00050683" w:rsidRDefault="00C07B60" w:rsidP="00C07B60">
      <w:pPr>
        <w:pStyle w:val="210"/>
        <w:shd w:val="clear" w:color="auto" w:fill="auto"/>
        <w:spacing w:line="288" w:lineRule="auto"/>
        <w:ind w:firstLine="709"/>
        <w:jc w:val="center"/>
        <w:rPr>
          <w:rFonts w:ascii="Times New Roman" w:hAnsi="Times New Roman" w:cs="Times New Roman"/>
          <w:b/>
          <w:color w:val="000000" w:themeColor="text1"/>
          <w:sz w:val="32"/>
          <w:szCs w:val="32"/>
        </w:rPr>
      </w:pPr>
      <w:r w:rsidRPr="00050683">
        <w:rPr>
          <w:rFonts w:ascii="Times New Roman" w:hAnsi="Times New Roman" w:cs="Times New Roman"/>
          <w:b/>
          <w:color w:val="000000" w:themeColor="text1"/>
          <w:sz w:val="32"/>
          <w:szCs w:val="32"/>
        </w:rPr>
        <w:t>ДОКЛАД</w:t>
      </w:r>
    </w:p>
    <w:p w:rsidR="00C07B60" w:rsidRPr="00050683" w:rsidRDefault="00C07B60" w:rsidP="00C07B60">
      <w:pPr>
        <w:pStyle w:val="210"/>
        <w:shd w:val="clear" w:color="auto" w:fill="auto"/>
        <w:spacing w:line="288" w:lineRule="auto"/>
        <w:ind w:firstLine="709"/>
        <w:jc w:val="center"/>
        <w:rPr>
          <w:rFonts w:ascii="Times New Roman" w:hAnsi="Times New Roman" w:cs="Times New Roman"/>
          <w:b/>
          <w:color w:val="000000" w:themeColor="text1"/>
          <w:sz w:val="32"/>
          <w:szCs w:val="32"/>
        </w:rPr>
      </w:pPr>
      <w:proofErr w:type="gramStart"/>
      <w:r w:rsidRPr="00050683">
        <w:rPr>
          <w:rFonts w:ascii="Times New Roman" w:hAnsi="Times New Roman" w:cs="Times New Roman"/>
          <w:b/>
          <w:color w:val="000000" w:themeColor="text1"/>
          <w:sz w:val="32"/>
          <w:szCs w:val="32"/>
        </w:rPr>
        <w:t>Магаданского</w:t>
      </w:r>
      <w:proofErr w:type="gramEnd"/>
      <w:r w:rsidRPr="00050683">
        <w:rPr>
          <w:rFonts w:ascii="Times New Roman" w:hAnsi="Times New Roman" w:cs="Times New Roman"/>
          <w:b/>
          <w:color w:val="000000" w:themeColor="text1"/>
          <w:sz w:val="32"/>
          <w:szCs w:val="32"/>
        </w:rPr>
        <w:t xml:space="preserve"> УФАС России</w:t>
      </w:r>
    </w:p>
    <w:p w:rsidR="00C07B60" w:rsidRPr="00050683" w:rsidRDefault="00C07B60" w:rsidP="00C07B60">
      <w:pPr>
        <w:pStyle w:val="ConsPlusNormal0"/>
        <w:spacing w:line="288" w:lineRule="auto"/>
        <w:ind w:firstLine="709"/>
        <w:jc w:val="center"/>
        <w:rPr>
          <w:rFonts w:ascii="Times New Roman" w:hAnsi="Times New Roman" w:cs="Times New Roman"/>
          <w:b/>
          <w:color w:val="000000" w:themeColor="text1"/>
          <w:sz w:val="28"/>
          <w:szCs w:val="28"/>
        </w:rPr>
      </w:pPr>
    </w:p>
    <w:p w:rsidR="00C07B60" w:rsidRPr="00050683" w:rsidRDefault="00C07B60" w:rsidP="00C07B60">
      <w:pPr>
        <w:pStyle w:val="ConsPlusNormal0"/>
        <w:spacing w:line="288" w:lineRule="auto"/>
        <w:ind w:firstLine="709"/>
        <w:jc w:val="center"/>
        <w:rPr>
          <w:rFonts w:ascii="Times New Roman" w:hAnsi="Times New Roman" w:cs="Times New Roman"/>
          <w:b/>
          <w:color w:val="000000" w:themeColor="text1"/>
          <w:sz w:val="28"/>
          <w:szCs w:val="28"/>
        </w:rPr>
      </w:pPr>
      <w:r w:rsidRPr="00050683">
        <w:rPr>
          <w:rFonts w:ascii="Times New Roman" w:hAnsi="Times New Roman" w:cs="Times New Roman"/>
          <w:b/>
          <w:color w:val="000000" w:themeColor="text1"/>
          <w:sz w:val="28"/>
          <w:szCs w:val="28"/>
        </w:rPr>
        <w:t>1 ЧАСТЬ</w:t>
      </w:r>
    </w:p>
    <w:p w:rsidR="0071003D" w:rsidRDefault="00C07B60" w:rsidP="00C07B60">
      <w:pPr>
        <w:tabs>
          <w:tab w:val="left" w:pos="885"/>
        </w:tabs>
        <w:spacing w:after="0" w:line="288" w:lineRule="auto"/>
        <w:ind w:firstLine="709"/>
        <w:jc w:val="center"/>
        <w:rPr>
          <w:rFonts w:ascii="Times New Roman" w:hAnsi="Times New Roman" w:cs="Times New Roman"/>
          <w:b/>
          <w:sz w:val="28"/>
          <w:szCs w:val="28"/>
        </w:rPr>
      </w:pPr>
      <w:r w:rsidRPr="00050683">
        <w:rPr>
          <w:rFonts w:ascii="Times New Roman" w:hAnsi="Times New Roman" w:cs="Times New Roman"/>
          <w:b/>
          <w:color w:val="000000" w:themeColor="text1"/>
          <w:sz w:val="28"/>
          <w:szCs w:val="28"/>
        </w:rPr>
        <w:t xml:space="preserve">Правоприменительная практика Магаданского УФАС России  в сфере контроля госзаказа </w:t>
      </w:r>
    </w:p>
    <w:p w:rsidR="0046317E" w:rsidRDefault="0046317E" w:rsidP="0046317E">
      <w:pPr>
        <w:pStyle w:val="21"/>
        <w:tabs>
          <w:tab w:val="right" w:leader="dot" w:pos="9345"/>
        </w:tabs>
      </w:pPr>
    </w:p>
    <w:p w:rsidR="0071003D" w:rsidRPr="0044515B" w:rsidRDefault="0071003D" w:rsidP="0044515B">
      <w:pPr>
        <w:spacing w:after="0" w:line="240" w:lineRule="auto"/>
        <w:ind w:firstLine="567"/>
        <w:jc w:val="both"/>
        <w:rPr>
          <w:rFonts w:ascii="Times New Roman" w:hAnsi="Times New Roman" w:cs="Times New Roman"/>
          <w:sz w:val="28"/>
          <w:szCs w:val="28"/>
        </w:rPr>
      </w:pPr>
      <w:proofErr w:type="gramStart"/>
      <w:r w:rsidRPr="0044515B">
        <w:rPr>
          <w:rFonts w:ascii="Times New Roman" w:hAnsi="Times New Roman" w:cs="Times New Roman"/>
          <w:sz w:val="28"/>
          <w:szCs w:val="28"/>
        </w:rPr>
        <w:t xml:space="preserve">За истекший период 2018 года в Магаданское УФАС России поступило </w:t>
      </w:r>
      <w:r w:rsidR="00E62D3E" w:rsidRPr="0044515B">
        <w:rPr>
          <w:rFonts w:ascii="Times New Roman" w:hAnsi="Times New Roman" w:cs="Times New Roman"/>
          <w:sz w:val="28"/>
          <w:szCs w:val="28"/>
        </w:rPr>
        <w:t>184</w:t>
      </w:r>
      <w:r w:rsidRPr="0044515B">
        <w:rPr>
          <w:rFonts w:ascii="Times New Roman" w:hAnsi="Times New Roman" w:cs="Times New Roman"/>
          <w:sz w:val="28"/>
          <w:szCs w:val="28"/>
        </w:rPr>
        <w:t xml:space="preserve"> жалоб</w:t>
      </w:r>
      <w:r w:rsidR="00E62D3E" w:rsidRPr="0044515B">
        <w:rPr>
          <w:rFonts w:ascii="Times New Roman" w:hAnsi="Times New Roman" w:cs="Times New Roman"/>
          <w:sz w:val="28"/>
          <w:szCs w:val="28"/>
        </w:rPr>
        <w:t>ы</w:t>
      </w:r>
      <w:r w:rsidRPr="0044515B">
        <w:rPr>
          <w:rFonts w:ascii="Times New Roman" w:hAnsi="Times New Roman" w:cs="Times New Roman"/>
          <w:sz w:val="28"/>
          <w:szCs w:val="28"/>
        </w:rPr>
        <w:t xml:space="preserve"> участников закупок на действия заказчиков, уполномоченных органов, конкурсных, аукционных, котировочных комиссий, специализированной организации</w:t>
      </w:r>
      <w:r w:rsidR="00E62D3E" w:rsidRPr="0044515B">
        <w:rPr>
          <w:rFonts w:ascii="Times New Roman" w:hAnsi="Times New Roman" w:cs="Times New Roman"/>
          <w:sz w:val="28"/>
          <w:szCs w:val="28"/>
        </w:rPr>
        <w:t xml:space="preserve"> (по состоянию на 17.12.2018г. принято процессуальное решение по 182 жалобам)</w:t>
      </w:r>
      <w:r w:rsidRPr="0044515B">
        <w:rPr>
          <w:rFonts w:ascii="Times New Roman" w:hAnsi="Times New Roman" w:cs="Times New Roman"/>
          <w:sz w:val="28"/>
          <w:szCs w:val="28"/>
        </w:rPr>
        <w:t>.</w:t>
      </w:r>
      <w:proofErr w:type="gramEnd"/>
    </w:p>
    <w:p w:rsidR="0071003D" w:rsidRPr="0044515B" w:rsidRDefault="0071003D"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Из числа поступивших жалоб, </w:t>
      </w:r>
      <w:r w:rsidR="00E62D3E" w:rsidRPr="0044515B">
        <w:rPr>
          <w:rFonts w:ascii="Times New Roman" w:hAnsi="Times New Roman" w:cs="Times New Roman"/>
          <w:sz w:val="28"/>
          <w:szCs w:val="28"/>
        </w:rPr>
        <w:t>21</w:t>
      </w:r>
      <w:r w:rsidRPr="0044515B">
        <w:rPr>
          <w:rFonts w:ascii="Times New Roman" w:hAnsi="Times New Roman" w:cs="Times New Roman"/>
          <w:sz w:val="28"/>
          <w:szCs w:val="28"/>
        </w:rPr>
        <w:t xml:space="preserve"> жалоб</w:t>
      </w:r>
      <w:r w:rsidR="00E62D3E" w:rsidRPr="0044515B">
        <w:rPr>
          <w:rFonts w:ascii="Times New Roman" w:hAnsi="Times New Roman" w:cs="Times New Roman"/>
          <w:sz w:val="28"/>
          <w:szCs w:val="28"/>
        </w:rPr>
        <w:t>а</w:t>
      </w:r>
      <w:r w:rsidRPr="0044515B">
        <w:rPr>
          <w:rFonts w:ascii="Times New Roman" w:hAnsi="Times New Roman" w:cs="Times New Roman"/>
          <w:sz w:val="28"/>
          <w:szCs w:val="28"/>
        </w:rPr>
        <w:t xml:space="preserve"> был</w:t>
      </w:r>
      <w:r w:rsidR="00E62D3E" w:rsidRPr="0044515B">
        <w:rPr>
          <w:rFonts w:ascii="Times New Roman" w:hAnsi="Times New Roman" w:cs="Times New Roman"/>
          <w:sz w:val="28"/>
          <w:szCs w:val="28"/>
        </w:rPr>
        <w:t>а</w:t>
      </w:r>
      <w:r w:rsidRPr="0044515B">
        <w:rPr>
          <w:rFonts w:ascii="Times New Roman" w:hAnsi="Times New Roman" w:cs="Times New Roman"/>
          <w:sz w:val="28"/>
          <w:szCs w:val="28"/>
        </w:rPr>
        <w:t xml:space="preserve"> возвращен</w:t>
      </w:r>
      <w:r w:rsidR="00E62D3E" w:rsidRPr="0044515B">
        <w:rPr>
          <w:rFonts w:ascii="Times New Roman" w:hAnsi="Times New Roman" w:cs="Times New Roman"/>
          <w:sz w:val="28"/>
          <w:szCs w:val="28"/>
        </w:rPr>
        <w:t>а</w:t>
      </w:r>
      <w:r w:rsidRPr="0044515B">
        <w:rPr>
          <w:rFonts w:ascii="Times New Roman" w:hAnsi="Times New Roman" w:cs="Times New Roman"/>
          <w:sz w:val="28"/>
          <w:szCs w:val="28"/>
        </w:rPr>
        <w:t xml:space="preserve"> заявителю, </w:t>
      </w:r>
      <w:r w:rsidR="00E62D3E" w:rsidRPr="0044515B">
        <w:rPr>
          <w:rFonts w:ascii="Times New Roman" w:hAnsi="Times New Roman" w:cs="Times New Roman"/>
          <w:sz w:val="28"/>
          <w:szCs w:val="28"/>
        </w:rPr>
        <w:t>5</w:t>
      </w:r>
      <w:r w:rsidRPr="0044515B">
        <w:rPr>
          <w:rFonts w:ascii="Times New Roman" w:hAnsi="Times New Roman" w:cs="Times New Roman"/>
          <w:sz w:val="28"/>
          <w:szCs w:val="28"/>
        </w:rPr>
        <w:t xml:space="preserve"> отозваны, по </w:t>
      </w:r>
      <w:r w:rsidR="00E62D3E" w:rsidRPr="0044515B">
        <w:rPr>
          <w:rFonts w:ascii="Times New Roman" w:hAnsi="Times New Roman" w:cs="Times New Roman"/>
          <w:sz w:val="28"/>
          <w:szCs w:val="28"/>
        </w:rPr>
        <w:t>15</w:t>
      </w:r>
      <w:r w:rsidR="00A02B7A" w:rsidRPr="0044515B">
        <w:rPr>
          <w:rFonts w:ascii="Times New Roman" w:hAnsi="Times New Roman" w:cs="Times New Roman"/>
          <w:sz w:val="28"/>
          <w:szCs w:val="28"/>
        </w:rPr>
        <w:t>6</w:t>
      </w:r>
      <w:r w:rsidRPr="0044515B">
        <w:rPr>
          <w:rFonts w:ascii="Times New Roman" w:hAnsi="Times New Roman" w:cs="Times New Roman"/>
          <w:sz w:val="28"/>
          <w:szCs w:val="28"/>
        </w:rPr>
        <w:t xml:space="preserve"> жалобам проведены внеплановые проверки закупок. По результатам  проведения внеплановых контрольных мероприятий – </w:t>
      </w:r>
      <w:r w:rsidR="00E62D3E" w:rsidRPr="0044515B">
        <w:rPr>
          <w:rFonts w:ascii="Times New Roman" w:hAnsi="Times New Roman" w:cs="Times New Roman"/>
          <w:sz w:val="28"/>
          <w:szCs w:val="28"/>
        </w:rPr>
        <w:t>77</w:t>
      </w:r>
      <w:r w:rsidRPr="0044515B">
        <w:rPr>
          <w:rFonts w:ascii="Times New Roman" w:hAnsi="Times New Roman" w:cs="Times New Roman"/>
          <w:sz w:val="28"/>
          <w:szCs w:val="28"/>
        </w:rPr>
        <w:t xml:space="preserve"> жалоб признаны необоснованными, </w:t>
      </w:r>
      <w:r w:rsidR="00E62D3E" w:rsidRPr="0044515B">
        <w:rPr>
          <w:rFonts w:ascii="Times New Roman" w:hAnsi="Times New Roman" w:cs="Times New Roman"/>
          <w:sz w:val="28"/>
          <w:szCs w:val="28"/>
        </w:rPr>
        <w:t>79</w:t>
      </w:r>
      <w:r w:rsidRPr="0044515B">
        <w:rPr>
          <w:rFonts w:ascii="Times New Roman" w:hAnsi="Times New Roman" w:cs="Times New Roman"/>
          <w:sz w:val="28"/>
          <w:szCs w:val="28"/>
        </w:rPr>
        <w:t xml:space="preserve"> жалоб – обоснованн</w:t>
      </w:r>
      <w:r w:rsidR="00E62D3E" w:rsidRPr="0044515B">
        <w:rPr>
          <w:rFonts w:ascii="Times New Roman" w:hAnsi="Times New Roman" w:cs="Times New Roman"/>
          <w:sz w:val="28"/>
          <w:szCs w:val="28"/>
        </w:rPr>
        <w:t>ыми</w:t>
      </w:r>
      <w:r w:rsidRPr="0044515B">
        <w:rPr>
          <w:rFonts w:ascii="Times New Roman" w:hAnsi="Times New Roman" w:cs="Times New Roman"/>
          <w:sz w:val="28"/>
          <w:szCs w:val="28"/>
        </w:rPr>
        <w:t xml:space="preserve">. По результатам рассмотрения жалоб по существу, комиссией Магаданского УФАС выдано – </w:t>
      </w:r>
      <w:r w:rsidR="00E62D3E" w:rsidRPr="0044515B">
        <w:rPr>
          <w:rFonts w:ascii="Times New Roman" w:hAnsi="Times New Roman" w:cs="Times New Roman"/>
          <w:sz w:val="28"/>
          <w:szCs w:val="28"/>
        </w:rPr>
        <w:t>51</w:t>
      </w:r>
      <w:r w:rsidRPr="0044515B">
        <w:rPr>
          <w:rFonts w:ascii="Times New Roman" w:hAnsi="Times New Roman" w:cs="Times New Roman"/>
          <w:sz w:val="28"/>
          <w:szCs w:val="28"/>
        </w:rPr>
        <w:t xml:space="preserve"> предписание. </w:t>
      </w:r>
      <w:r w:rsidR="00E62D3E" w:rsidRPr="0044515B">
        <w:rPr>
          <w:rFonts w:ascii="Times New Roman" w:hAnsi="Times New Roman" w:cs="Times New Roman"/>
          <w:sz w:val="28"/>
          <w:szCs w:val="28"/>
        </w:rPr>
        <w:t>1 предписание</w:t>
      </w:r>
      <w:r w:rsidRPr="0044515B">
        <w:rPr>
          <w:rFonts w:ascii="Times New Roman" w:hAnsi="Times New Roman" w:cs="Times New Roman"/>
          <w:sz w:val="28"/>
          <w:szCs w:val="28"/>
        </w:rPr>
        <w:t xml:space="preserve"> находятся в стадии исполнения, </w:t>
      </w:r>
      <w:r w:rsidR="00E62D3E" w:rsidRPr="0044515B">
        <w:rPr>
          <w:rFonts w:ascii="Times New Roman" w:hAnsi="Times New Roman" w:cs="Times New Roman"/>
          <w:sz w:val="28"/>
          <w:szCs w:val="28"/>
        </w:rPr>
        <w:t xml:space="preserve">1 – в стадии обжалования, </w:t>
      </w:r>
      <w:r w:rsidRPr="0044515B">
        <w:rPr>
          <w:rFonts w:ascii="Times New Roman" w:hAnsi="Times New Roman" w:cs="Times New Roman"/>
          <w:sz w:val="28"/>
          <w:szCs w:val="28"/>
        </w:rPr>
        <w:t>остальные исполнены.</w:t>
      </w:r>
    </w:p>
    <w:p w:rsidR="0071003D" w:rsidRPr="0044515B" w:rsidRDefault="0071003D"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Структура поступивших жалоб следующая: </w:t>
      </w:r>
      <w:r w:rsidR="00E62D3E" w:rsidRPr="0044515B">
        <w:rPr>
          <w:rFonts w:ascii="Times New Roman" w:hAnsi="Times New Roman" w:cs="Times New Roman"/>
          <w:sz w:val="28"/>
          <w:szCs w:val="28"/>
        </w:rPr>
        <w:t>46</w:t>
      </w:r>
      <w:r w:rsidRPr="0044515B">
        <w:rPr>
          <w:rFonts w:ascii="Times New Roman" w:hAnsi="Times New Roman" w:cs="Times New Roman"/>
          <w:sz w:val="28"/>
          <w:szCs w:val="28"/>
        </w:rPr>
        <w:t xml:space="preserve"> жалоб подано на федеральных заказчиков; </w:t>
      </w:r>
      <w:r w:rsidR="00E62D3E" w:rsidRPr="0044515B">
        <w:rPr>
          <w:rFonts w:ascii="Times New Roman" w:hAnsi="Times New Roman" w:cs="Times New Roman"/>
          <w:sz w:val="28"/>
          <w:szCs w:val="28"/>
        </w:rPr>
        <w:t>108</w:t>
      </w:r>
      <w:r w:rsidRPr="0044515B">
        <w:rPr>
          <w:rFonts w:ascii="Times New Roman" w:hAnsi="Times New Roman" w:cs="Times New Roman"/>
          <w:sz w:val="28"/>
          <w:szCs w:val="28"/>
        </w:rPr>
        <w:t xml:space="preserve"> – на заказчиков, финансируемых из бюджета Магаданской области; </w:t>
      </w:r>
      <w:r w:rsidR="00E62D3E" w:rsidRPr="0044515B">
        <w:rPr>
          <w:rFonts w:ascii="Times New Roman" w:hAnsi="Times New Roman" w:cs="Times New Roman"/>
          <w:sz w:val="28"/>
          <w:szCs w:val="28"/>
        </w:rPr>
        <w:t>28</w:t>
      </w:r>
      <w:r w:rsidRPr="0044515B">
        <w:rPr>
          <w:rFonts w:ascii="Times New Roman" w:hAnsi="Times New Roman" w:cs="Times New Roman"/>
          <w:sz w:val="28"/>
          <w:szCs w:val="28"/>
        </w:rPr>
        <w:t xml:space="preserve"> – на муниципальных заказчиков.</w:t>
      </w:r>
    </w:p>
    <w:p w:rsidR="0071003D" w:rsidRPr="0044515B" w:rsidRDefault="0071003D"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Из общего числа поступивших жалоб, </w:t>
      </w:r>
      <w:r w:rsidR="00E62D3E" w:rsidRPr="0044515B">
        <w:rPr>
          <w:rFonts w:ascii="Times New Roman" w:hAnsi="Times New Roman" w:cs="Times New Roman"/>
          <w:sz w:val="28"/>
          <w:szCs w:val="28"/>
        </w:rPr>
        <w:t>46</w:t>
      </w:r>
      <w:r w:rsidRPr="0044515B">
        <w:rPr>
          <w:rFonts w:ascii="Times New Roman" w:hAnsi="Times New Roman" w:cs="Times New Roman"/>
          <w:sz w:val="28"/>
          <w:szCs w:val="28"/>
        </w:rPr>
        <w:t xml:space="preserve"> жалоб подано на действия заказчиков, финансируемых из федерального бюджета. Из них: </w:t>
      </w:r>
      <w:r w:rsidR="00E62D3E" w:rsidRPr="0044515B">
        <w:rPr>
          <w:rFonts w:ascii="Times New Roman" w:hAnsi="Times New Roman" w:cs="Times New Roman"/>
          <w:sz w:val="28"/>
          <w:szCs w:val="28"/>
        </w:rPr>
        <w:t>6</w:t>
      </w:r>
      <w:r w:rsidRPr="0044515B">
        <w:rPr>
          <w:rFonts w:ascii="Times New Roman" w:hAnsi="Times New Roman" w:cs="Times New Roman"/>
          <w:sz w:val="28"/>
          <w:szCs w:val="28"/>
        </w:rPr>
        <w:t xml:space="preserve"> жалоб были возвращены заявителю, по </w:t>
      </w:r>
      <w:r w:rsidR="00E62D3E" w:rsidRPr="0044515B">
        <w:rPr>
          <w:rFonts w:ascii="Times New Roman" w:hAnsi="Times New Roman" w:cs="Times New Roman"/>
          <w:sz w:val="28"/>
          <w:szCs w:val="28"/>
        </w:rPr>
        <w:t>40</w:t>
      </w:r>
      <w:r w:rsidRPr="0044515B">
        <w:rPr>
          <w:rFonts w:ascii="Times New Roman" w:hAnsi="Times New Roman" w:cs="Times New Roman"/>
          <w:sz w:val="28"/>
          <w:szCs w:val="28"/>
        </w:rPr>
        <w:t xml:space="preserve"> жалобам проведены внеплановые проверки закупок. По результатам проведения внеплановых контрольных мероприятий – </w:t>
      </w:r>
      <w:r w:rsidR="00E62D3E" w:rsidRPr="0044515B">
        <w:rPr>
          <w:rFonts w:ascii="Times New Roman" w:hAnsi="Times New Roman" w:cs="Times New Roman"/>
          <w:sz w:val="28"/>
          <w:szCs w:val="28"/>
        </w:rPr>
        <w:t>8</w:t>
      </w:r>
      <w:r w:rsidRPr="0044515B">
        <w:rPr>
          <w:rFonts w:ascii="Times New Roman" w:hAnsi="Times New Roman" w:cs="Times New Roman"/>
          <w:sz w:val="28"/>
          <w:szCs w:val="28"/>
        </w:rPr>
        <w:t xml:space="preserve"> жалоб признаны необоснованными, </w:t>
      </w:r>
      <w:r w:rsidR="00E62D3E" w:rsidRPr="0044515B">
        <w:rPr>
          <w:rFonts w:ascii="Times New Roman" w:hAnsi="Times New Roman" w:cs="Times New Roman"/>
          <w:sz w:val="28"/>
          <w:szCs w:val="28"/>
        </w:rPr>
        <w:t>3</w:t>
      </w:r>
      <w:r w:rsidRPr="0044515B">
        <w:rPr>
          <w:rFonts w:ascii="Times New Roman" w:hAnsi="Times New Roman" w:cs="Times New Roman"/>
          <w:sz w:val="28"/>
          <w:szCs w:val="28"/>
        </w:rPr>
        <w:t xml:space="preserve">2 жалобы – обоснованными. По результатам рассмотрения жалоб по существу, комиссией Магаданского УФАС выдано – </w:t>
      </w:r>
      <w:r w:rsidR="00E62D3E" w:rsidRPr="0044515B">
        <w:rPr>
          <w:rFonts w:ascii="Times New Roman" w:hAnsi="Times New Roman" w:cs="Times New Roman"/>
          <w:sz w:val="28"/>
          <w:szCs w:val="28"/>
        </w:rPr>
        <w:t>22</w:t>
      </w:r>
      <w:r w:rsidRPr="0044515B">
        <w:rPr>
          <w:rFonts w:ascii="Times New Roman" w:hAnsi="Times New Roman" w:cs="Times New Roman"/>
          <w:sz w:val="28"/>
          <w:szCs w:val="28"/>
        </w:rPr>
        <w:t xml:space="preserve"> предписани</w:t>
      </w:r>
      <w:r w:rsidR="00E62D3E" w:rsidRPr="0044515B">
        <w:rPr>
          <w:rFonts w:ascii="Times New Roman" w:hAnsi="Times New Roman" w:cs="Times New Roman"/>
          <w:sz w:val="28"/>
          <w:szCs w:val="28"/>
        </w:rPr>
        <w:t>я</w:t>
      </w:r>
      <w:r w:rsidRPr="0044515B">
        <w:rPr>
          <w:rFonts w:ascii="Times New Roman" w:hAnsi="Times New Roman" w:cs="Times New Roman"/>
          <w:sz w:val="28"/>
          <w:szCs w:val="28"/>
        </w:rPr>
        <w:t xml:space="preserve">. 1 предписание находится в стадии </w:t>
      </w:r>
      <w:r w:rsidR="00E62D3E" w:rsidRPr="0044515B">
        <w:rPr>
          <w:rFonts w:ascii="Times New Roman" w:hAnsi="Times New Roman" w:cs="Times New Roman"/>
          <w:sz w:val="28"/>
          <w:szCs w:val="28"/>
        </w:rPr>
        <w:t>обжалования</w:t>
      </w:r>
      <w:r w:rsidRPr="0044515B">
        <w:rPr>
          <w:rFonts w:ascii="Times New Roman" w:hAnsi="Times New Roman" w:cs="Times New Roman"/>
          <w:sz w:val="28"/>
          <w:szCs w:val="28"/>
        </w:rPr>
        <w:t>, остальные исполнены.</w:t>
      </w:r>
    </w:p>
    <w:p w:rsidR="0071003D" w:rsidRPr="0044515B" w:rsidRDefault="0071003D"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Из общего числа поступивших жалоб, </w:t>
      </w:r>
      <w:r w:rsidR="00E62D3E" w:rsidRPr="0044515B">
        <w:rPr>
          <w:rFonts w:ascii="Times New Roman" w:hAnsi="Times New Roman" w:cs="Times New Roman"/>
          <w:sz w:val="28"/>
          <w:szCs w:val="28"/>
        </w:rPr>
        <w:t>108</w:t>
      </w:r>
      <w:r w:rsidRPr="0044515B">
        <w:rPr>
          <w:rFonts w:ascii="Times New Roman" w:hAnsi="Times New Roman" w:cs="Times New Roman"/>
          <w:sz w:val="28"/>
          <w:szCs w:val="28"/>
        </w:rPr>
        <w:t xml:space="preserve"> жалоб подано на действия заказчиков, финансируемых из бюджета Магаданской области. Из них: </w:t>
      </w:r>
      <w:r w:rsidR="00E62D3E" w:rsidRPr="0044515B">
        <w:rPr>
          <w:rFonts w:ascii="Times New Roman" w:hAnsi="Times New Roman" w:cs="Times New Roman"/>
          <w:sz w:val="28"/>
          <w:szCs w:val="28"/>
        </w:rPr>
        <w:t>14</w:t>
      </w:r>
      <w:r w:rsidRPr="0044515B">
        <w:rPr>
          <w:rFonts w:ascii="Times New Roman" w:hAnsi="Times New Roman" w:cs="Times New Roman"/>
          <w:sz w:val="28"/>
          <w:szCs w:val="28"/>
        </w:rPr>
        <w:t xml:space="preserve"> жалоб были возвращены заявителю или отозваны, по </w:t>
      </w:r>
      <w:r w:rsidR="00E62D3E" w:rsidRPr="0044515B">
        <w:rPr>
          <w:rFonts w:ascii="Times New Roman" w:hAnsi="Times New Roman" w:cs="Times New Roman"/>
          <w:sz w:val="28"/>
          <w:szCs w:val="28"/>
        </w:rPr>
        <w:t>94</w:t>
      </w:r>
      <w:r w:rsidRPr="0044515B">
        <w:rPr>
          <w:rFonts w:ascii="Times New Roman" w:hAnsi="Times New Roman" w:cs="Times New Roman"/>
          <w:sz w:val="28"/>
          <w:szCs w:val="28"/>
        </w:rPr>
        <w:t xml:space="preserve"> жалобам проведены внеплановые проверки закупок. По результатам  проведения внеплановых  контрольных мероприятий – </w:t>
      </w:r>
      <w:r w:rsidR="00E62D3E" w:rsidRPr="0044515B">
        <w:rPr>
          <w:rFonts w:ascii="Times New Roman" w:hAnsi="Times New Roman" w:cs="Times New Roman"/>
          <w:sz w:val="28"/>
          <w:szCs w:val="28"/>
        </w:rPr>
        <w:t>60</w:t>
      </w:r>
      <w:r w:rsidRPr="0044515B">
        <w:rPr>
          <w:rFonts w:ascii="Times New Roman" w:hAnsi="Times New Roman" w:cs="Times New Roman"/>
          <w:sz w:val="28"/>
          <w:szCs w:val="28"/>
        </w:rPr>
        <w:t xml:space="preserve"> жалоб признаны необоснованными, </w:t>
      </w:r>
      <w:r w:rsidR="00E62D3E" w:rsidRPr="0044515B">
        <w:rPr>
          <w:rFonts w:ascii="Times New Roman" w:hAnsi="Times New Roman" w:cs="Times New Roman"/>
          <w:sz w:val="28"/>
          <w:szCs w:val="28"/>
        </w:rPr>
        <w:t>34</w:t>
      </w:r>
      <w:r w:rsidRPr="0044515B">
        <w:rPr>
          <w:rFonts w:ascii="Times New Roman" w:hAnsi="Times New Roman" w:cs="Times New Roman"/>
          <w:sz w:val="28"/>
          <w:szCs w:val="28"/>
        </w:rPr>
        <w:t xml:space="preserve"> жалоб</w:t>
      </w:r>
      <w:r w:rsidR="00E62D3E" w:rsidRPr="0044515B">
        <w:rPr>
          <w:rFonts w:ascii="Times New Roman" w:hAnsi="Times New Roman" w:cs="Times New Roman"/>
          <w:sz w:val="28"/>
          <w:szCs w:val="28"/>
        </w:rPr>
        <w:t>ы</w:t>
      </w:r>
      <w:r w:rsidRPr="0044515B">
        <w:rPr>
          <w:rFonts w:ascii="Times New Roman" w:hAnsi="Times New Roman" w:cs="Times New Roman"/>
          <w:sz w:val="28"/>
          <w:szCs w:val="28"/>
        </w:rPr>
        <w:t xml:space="preserve"> – обоснованным</w:t>
      </w:r>
      <w:r w:rsidR="00E62D3E" w:rsidRPr="0044515B">
        <w:rPr>
          <w:rFonts w:ascii="Times New Roman" w:hAnsi="Times New Roman" w:cs="Times New Roman"/>
          <w:sz w:val="28"/>
          <w:szCs w:val="28"/>
        </w:rPr>
        <w:t>и</w:t>
      </w:r>
      <w:r w:rsidRPr="0044515B">
        <w:rPr>
          <w:rFonts w:ascii="Times New Roman" w:hAnsi="Times New Roman" w:cs="Times New Roman"/>
          <w:sz w:val="28"/>
          <w:szCs w:val="28"/>
        </w:rPr>
        <w:t xml:space="preserve">. По результатам рассмотрения жалоб по существу, комиссией Магаданского УФАС выдано – </w:t>
      </w:r>
      <w:r w:rsidR="00E62D3E" w:rsidRPr="0044515B">
        <w:rPr>
          <w:rFonts w:ascii="Times New Roman" w:hAnsi="Times New Roman" w:cs="Times New Roman"/>
          <w:sz w:val="28"/>
          <w:szCs w:val="28"/>
        </w:rPr>
        <w:t>22</w:t>
      </w:r>
      <w:r w:rsidRPr="0044515B">
        <w:rPr>
          <w:rFonts w:ascii="Times New Roman" w:hAnsi="Times New Roman" w:cs="Times New Roman"/>
          <w:sz w:val="28"/>
          <w:szCs w:val="28"/>
        </w:rPr>
        <w:t xml:space="preserve"> предписани</w:t>
      </w:r>
      <w:r w:rsidR="00E62D3E" w:rsidRPr="0044515B">
        <w:rPr>
          <w:rFonts w:ascii="Times New Roman" w:hAnsi="Times New Roman" w:cs="Times New Roman"/>
          <w:sz w:val="28"/>
          <w:szCs w:val="28"/>
        </w:rPr>
        <w:t>я</w:t>
      </w:r>
      <w:r w:rsidRPr="0044515B">
        <w:rPr>
          <w:rFonts w:ascii="Times New Roman" w:hAnsi="Times New Roman" w:cs="Times New Roman"/>
          <w:sz w:val="28"/>
          <w:szCs w:val="28"/>
        </w:rPr>
        <w:t>. Все предписания исполнены.</w:t>
      </w:r>
    </w:p>
    <w:p w:rsidR="0071003D" w:rsidRPr="0044515B" w:rsidRDefault="0071003D"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Из общего числа поступивших жалоб, </w:t>
      </w:r>
      <w:r w:rsidR="00E62D3E" w:rsidRPr="0044515B">
        <w:rPr>
          <w:rFonts w:ascii="Times New Roman" w:hAnsi="Times New Roman" w:cs="Times New Roman"/>
          <w:sz w:val="28"/>
          <w:szCs w:val="28"/>
        </w:rPr>
        <w:t>29</w:t>
      </w:r>
      <w:r w:rsidRPr="0044515B">
        <w:rPr>
          <w:rFonts w:ascii="Times New Roman" w:hAnsi="Times New Roman" w:cs="Times New Roman"/>
          <w:sz w:val="28"/>
          <w:szCs w:val="28"/>
        </w:rPr>
        <w:t xml:space="preserve"> жалоб подано на действия заказчиков, финансируемых из бюджетов городских округов Магаданской области. Из них: </w:t>
      </w:r>
      <w:r w:rsidR="00E62D3E" w:rsidRPr="0044515B">
        <w:rPr>
          <w:rFonts w:ascii="Times New Roman" w:hAnsi="Times New Roman" w:cs="Times New Roman"/>
          <w:sz w:val="28"/>
          <w:szCs w:val="28"/>
        </w:rPr>
        <w:t>6</w:t>
      </w:r>
      <w:r w:rsidRPr="0044515B">
        <w:rPr>
          <w:rFonts w:ascii="Times New Roman" w:hAnsi="Times New Roman" w:cs="Times New Roman"/>
          <w:sz w:val="28"/>
          <w:szCs w:val="28"/>
        </w:rPr>
        <w:t xml:space="preserve"> жалоб были возвращены заявителю или отозваны, по </w:t>
      </w:r>
      <w:r w:rsidR="00E62D3E" w:rsidRPr="0044515B">
        <w:rPr>
          <w:rFonts w:ascii="Times New Roman" w:hAnsi="Times New Roman" w:cs="Times New Roman"/>
          <w:sz w:val="28"/>
          <w:szCs w:val="28"/>
        </w:rPr>
        <w:t>22</w:t>
      </w:r>
      <w:r w:rsidRPr="0044515B">
        <w:rPr>
          <w:rFonts w:ascii="Times New Roman" w:hAnsi="Times New Roman" w:cs="Times New Roman"/>
          <w:sz w:val="28"/>
          <w:szCs w:val="28"/>
        </w:rPr>
        <w:t xml:space="preserve"> жалобам проведены внеплановые проверки закупок. По результатам проведения внеплановых контрольных мероприятий – </w:t>
      </w:r>
      <w:r w:rsidR="00E62D3E" w:rsidRPr="0044515B">
        <w:rPr>
          <w:rFonts w:ascii="Times New Roman" w:hAnsi="Times New Roman" w:cs="Times New Roman"/>
          <w:sz w:val="28"/>
          <w:szCs w:val="28"/>
        </w:rPr>
        <w:t>9</w:t>
      </w:r>
      <w:r w:rsidRPr="0044515B">
        <w:rPr>
          <w:rFonts w:ascii="Times New Roman" w:hAnsi="Times New Roman" w:cs="Times New Roman"/>
          <w:sz w:val="28"/>
          <w:szCs w:val="28"/>
        </w:rPr>
        <w:t xml:space="preserve"> жалоб признаны </w:t>
      </w:r>
      <w:r w:rsidRPr="0044515B">
        <w:rPr>
          <w:rFonts w:ascii="Times New Roman" w:hAnsi="Times New Roman" w:cs="Times New Roman"/>
          <w:sz w:val="28"/>
          <w:szCs w:val="28"/>
        </w:rPr>
        <w:lastRenderedPageBreak/>
        <w:t xml:space="preserve">необоснованными, </w:t>
      </w:r>
      <w:r w:rsidR="00E62D3E" w:rsidRPr="0044515B">
        <w:rPr>
          <w:rFonts w:ascii="Times New Roman" w:hAnsi="Times New Roman" w:cs="Times New Roman"/>
          <w:sz w:val="28"/>
          <w:szCs w:val="28"/>
        </w:rPr>
        <w:t>13</w:t>
      </w:r>
      <w:r w:rsidRPr="0044515B">
        <w:rPr>
          <w:rFonts w:ascii="Times New Roman" w:hAnsi="Times New Roman" w:cs="Times New Roman"/>
          <w:sz w:val="28"/>
          <w:szCs w:val="28"/>
        </w:rPr>
        <w:t xml:space="preserve"> жалоб – обоснованными. По результатам рассмотрения жалоб по существу, комиссией Магаданского УФАС выдано – </w:t>
      </w:r>
      <w:r w:rsidR="00E62D3E" w:rsidRPr="0044515B">
        <w:rPr>
          <w:rFonts w:ascii="Times New Roman" w:hAnsi="Times New Roman" w:cs="Times New Roman"/>
          <w:sz w:val="28"/>
          <w:szCs w:val="28"/>
        </w:rPr>
        <w:t>10</w:t>
      </w:r>
      <w:r w:rsidRPr="0044515B">
        <w:rPr>
          <w:rFonts w:ascii="Times New Roman" w:hAnsi="Times New Roman" w:cs="Times New Roman"/>
          <w:sz w:val="28"/>
          <w:szCs w:val="28"/>
        </w:rPr>
        <w:t xml:space="preserve"> предписаний. Все предписания исполнены.</w:t>
      </w:r>
    </w:p>
    <w:p w:rsidR="0071003D" w:rsidRPr="0044515B" w:rsidRDefault="0071003D"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В 2018 году осуществлено </w:t>
      </w:r>
      <w:r w:rsidR="00E62D3E" w:rsidRPr="0044515B">
        <w:rPr>
          <w:rFonts w:ascii="Times New Roman" w:hAnsi="Times New Roman" w:cs="Times New Roman"/>
          <w:sz w:val="28"/>
          <w:szCs w:val="28"/>
        </w:rPr>
        <w:t>56</w:t>
      </w:r>
      <w:r w:rsidRPr="0044515B">
        <w:rPr>
          <w:rFonts w:ascii="Times New Roman" w:hAnsi="Times New Roman" w:cs="Times New Roman"/>
          <w:sz w:val="28"/>
          <w:szCs w:val="28"/>
        </w:rPr>
        <w:t xml:space="preserve"> проверочных мероприятий (внеплановые проверки), по результатам которых выявлено </w:t>
      </w:r>
      <w:r w:rsidR="00E62D3E" w:rsidRPr="0044515B">
        <w:rPr>
          <w:rFonts w:ascii="Times New Roman" w:hAnsi="Times New Roman" w:cs="Times New Roman"/>
          <w:sz w:val="28"/>
          <w:szCs w:val="28"/>
        </w:rPr>
        <w:t>47</w:t>
      </w:r>
      <w:r w:rsidRPr="0044515B">
        <w:rPr>
          <w:rFonts w:ascii="Times New Roman" w:hAnsi="Times New Roman" w:cs="Times New Roman"/>
          <w:sz w:val="28"/>
          <w:szCs w:val="28"/>
        </w:rPr>
        <w:t xml:space="preserve"> закупок с нарушениями, выдано </w:t>
      </w:r>
      <w:r w:rsidR="00E62D3E" w:rsidRPr="0044515B">
        <w:rPr>
          <w:rFonts w:ascii="Times New Roman" w:hAnsi="Times New Roman" w:cs="Times New Roman"/>
          <w:sz w:val="28"/>
          <w:szCs w:val="28"/>
        </w:rPr>
        <w:t>11</w:t>
      </w:r>
      <w:r w:rsidRPr="0044515B">
        <w:rPr>
          <w:rFonts w:ascii="Times New Roman" w:hAnsi="Times New Roman" w:cs="Times New Roman"/>
          <w:sz w:val="28"/>
          <w:szCs w:val="28"/>
        </w:rPr>
        <w:t xml:space="preserve"> предписаний об устранении нарушений законодательства о контрактной системе. Все предписания исполнены без судебного разбирательства. </w:t>
      </w:r>
    </w:p>
    <w:p w:rsidR="0071003D" w:rsidRPr="0044515B" w:rsidRDefault="0071003D" w:rsidP="0044515B">
      <w:pPr>
        <w:spacing w:after="0" w:line="240" w:lineRule="auto"/>
        <w:ind w:firstLine="567"/>
        <w:jc w:val="both"/>
        <w:rPr>
          <w:rFonts w:ascii="Times New Roman" w:hAnsi="Times New Roman" w:cs="Times New Roman"/>
          <w:sz w:val="28"/>
          <w:szCs w:val="28"/>
        </w:rPr>
      </w:pPr>
      <w:proofErr w:type="gramStart"/>
      <w:r w:rsidRPr="0044515B">
        <w:rPr>
          <w:rFonts w:ascii="Times New Roman" w:hAnsi="Times New Roman" w:cs="Times New Roman"/>
          <w:sz w:val="28"/>
          <w:szCs w:val="28"/>
        </w:rPr>
        <w:t xml:space="preserve">В 2018 году Магаданским УФАС России рассмотрено  </w:t>
      </w:r>
      <w:r w:rsidR="00E62D3E" w:rsidRPr="0044515B">
        <w:rPr>
          <w:rFonts w:ascii="Times New Roman" w:hAnsi="Times New Roman" w:cs="Times New Roman"/>
          <w:sz w:val="28"/>
          <w:szCs w:val="28"/>
        </w:rPr>
        <w:t>36</w:t>
      </w:r>
      <w:r w:rsidRPr="0044515B">
        <w:rPr>
          <w:rFonts w:ascii="Times New Roman" w:hAnsi="Times New Roman" w:cs="Times New Roman"/>
          <w:sz w:val="28"/>
          <w:szCs w:val="28"/>
        </w:rPr>
        <w:t xml:space="preserve"> обращени</w:t>
      </w:r>
      <w:r w:rsidR="00E62D3E" w:rsidRPr="0044515B">
        <w:rPr>
          <w:rFonts w:ascii="Times New Roman" w:hAnsi="Times New Roman" w:cs="Times New Roman"/>
          <w:sz w:val="28"/>
          <w:szCs w:val="28"/>
        </w:rPr>
        <w:t>й</w:t>
      </w:r>
      <w:r w:rsidRPr="0044515B">
        <w:rPr>
          <w:rFonts w:ascii="Times New Roman" w:hAnsi="Times New Roman" w:cs="Times New Roman"/>
          <w:sz w:val="28"/>
          <w:szCs w:val="28"/>
        </w:rPr>
        <w:t xml:space="preserve"> о включении в реестр недобросовестных поставщиков, по результатам рассмотрения которых, </w:t>
      </w:r>
      <w:r w:rsidR="00E62D3E" w:rsidRPr="0044515B">
        <w:rPr>
          <w:rFonts w:ascii="Times New Roman" w:hAnsi="Times New Roman" w:cs="Times New Roman"/>
          <w:sz w:val="28"/>
          <w:szCs w:val="28"/>
        </w:rPr>
        <w:t>20</w:t>
      </w:r>
      <w:r w:rsidRPr="0044515B">
        <w:rPr>
          <w:rFonts w:ascii="Times New Roman" w:hAnsi="Times New Roman" w:cs="Times New Roman"/>
          <w:sz w:val="28"/>
          <w:szCs w:val="28"/>
        </w:rPr>
        <w:t xml:space="preserve"> участников закупок были включены в реестр. </w:t>
      </w:r>
      <w:proofErr w:type="gramEnd"/>
    </w:p>
    <w:p w:rsidR="0071003D" w:rsidRPr="0044515B" w:rsidRDefault="0071003D"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В 2018 году </w:t>
      </w:r>
      <w:proofErr w:type="spellStart"/>
      <w:r w:rsidRPr="0044515B">
        <w:rPr>
          <w:rFonts w:ascii="Times New Roman" w:hAnsi="Times New Roman" w:cs="Times New Roman"/>
          <w:sz w:val="28"/>
          <w:szCs w:val="28"/>
        </w:rPr>
        <w:t>теруправлением</w:t>
      </w:r>
      <w:proofErr w:type="spellEnd"/>
      <w:r w:rsidRPr="0044515B">
        <w:rPr>
          <w:rFonts w:ascii="Times New Roman" w:hAnsi="Times New Roman" w:cs="Times New Roman"/>
          <w:sz w:val="28"/>
          <w:szCs w:val="28"/>
        </w:rPr>
        <w:t xml:space="preserve"> в сфере нарушения законодательства о контрактной системе рассмотрено </w:t>
      </w:r>
      <w:r w:rsidR="00E62D3E" w:rsidRPr="0044515B">
        <w:rPr>
          <w:rFonts w:ascii="Times New Roman" w:hAnsi="Times New Roman" w:cs="Times New Roman"/>
          <w:sz w:val="28"/>
          <w:szCs w:val="28"/>
        </w:rPr>
        <w:t>100</w:t>
      </w:r>
      <w:r w:rsidRPr="0044515B">
        <w:rPr>
          <w:rFonts w:ascii="Times New Roman" w:hAnsi="Times New Roman" w:cs="Times New Roman"/>
          <w:sz w:val="28"/>
          <w:szCs w:val="28"/>
        </w:rPr>
        <w:t xml:space="preserve"> дел об административных правонарушениях, вынесено </w:t>
      </w:r>
      <w:r w:rsidR="00E62D3E" w:rsidRPr="0044515B">
        <w:rPr>
          <w:rFonts w:ascii="Times New Roman" w:hAnsi="Times New Roman" w:cs="Times New Roman"/>
          <w:sz w:val="28"/>
          <w:szCs w:val="28"/>
        </w:rPr>
        <w:t>82</w:t>
      </w:r>
      <w:r w:rsidRPr="0044515B">
        <w:rPr>
          <w:rFonts w:ascii="Times New Roman" w:hAnsi="Times New Roman" w:cs="Times New Roman"/>
          <w:sz w:val="28"/>
          <w:szCs w:val="28"/>
        </w:rPr>
        <w:t xml:space="preserve"> постановлени</w:t>
      </w:r>
      <w:r w:rsidR="00E62D3E" w:rsidRPr="0044515B">
        <w:rPr>
          <w:rFonts w:ascii="Times New Roman" w:hAnsi="Times New Roman" w:cs="Times New Roman"/>
          <w:sz w:val="28"/>
          <w:szCs w:val="28"/>
        </w:rPr>
        <w:t>я</w:t>
      </w:r>
      <w:r w:rsidRPr="0044515B">
        <w:rPr>
          <w:rFonts w:ascii="Times New Roman" w:hAnsi="Times New Roman" w:cs="Times New Roman"/>
          <w:sz w:val="28"/>
          <w:szCs w:val="28"/>
        </w:rPr>
        <w:t xml:space="preserve"> о назначении административного наказания в виде штрафов на общую сумму </w:t>
      </w:r>
      <w:r w:rsidR="00E62D3E" w:rsidRPr="0044515B">
        <w:rPr>
          <w:rFonts w:ascii="Times New Roman" w:hAnsi="Times New Roman" w:cs="Times New Roman"/>
          <w:sz w:val="28"/>
          <w:szCs w:val="28"/>
        </w:rPr>
        <w:t>1 224,0</w:t>
      </w:r>
      <w:r w:rsidRPr="0044515B">
        <w:rPr>
          <w:rFonts w:ascii="Times New Roman" w:hAnsi="Times New Roman" w:cs="Times New Roman"/>
          <w:sz w:val="28"/>
          <w:szCs w:val="28"/>
        </w:rPr>
        <w:t xml:space="preserve"> тыс</w:t>
      </w:r>
      <w:proofErr w:type="gramStart"/>
      <w:r w:rsidRPr="0044515B">
        <w:rPr>
          <w:rFonts w:ascii="Times New Roman" w:hAnsi="Times New Roman" w:cs="Times New Roman"/>
          <w:sz w:val="28"/>
          <w:szCs w:val="28"/>
        </w:rPr>
        <w:t>.р</w:t>
      </w:r>
      <w:proofErr w:type="gramEnd"/>
      <w:r w:rsidRPr="0044515B">
        <w:rPr>
          <w:rFonts w:ascii="Times New Roman" w:hAnsi="Times New Roman" w:cs="Times New Roman"/>
          <w:sz w:val="28"/>
          <w:szCs w:val="28"/>
        </w:rPr>
        <w:t xml:space="preserve">уб., уплачено – </w:t>
      </w:r>
      <w:r w:rsidR="00E62D3E" w:rsidRPr="0044515B">
        <w:rPr>
          <w:rFonts w:ascii="Times New Roman" w:hAnsi="Times New Roman" w:cs="Times New Roman"/>
          <w:sz w:val="28"/>
          <w:szCs w:val="28"/>
        </w:rPr>
        <w:t>850</w:t>
      </w:r>
      <w:r w:rsidRPr="0044515B">
        <w:rPr>
          <w:rFonts w:ascii="Times New Roman" w:hAnsi="Times New Roman" w:cs="Times New Roman"/>
          <w:sz w:val="28"/>
          <w:szCs w:val="28"/>
        </w:rPr>
        <w:t>,0 тыс.руб.</w:t>
      </w:r>
    </w:p>
    <w:p w:rsidR="00C07B60" w:rsidRPr="0044515B" w:rsidRDefault="00C07B60" w:rsidP="0044515B">
      <w:pPr>
        <w:ind w:firstLine="567"/>
        <w:jc w:val="center"/>
        <w:rPr>
          <w:rFonts w:ascii="Times New Roman" w:hAnsi="Times New Roman" w:cs="Times New Roman"/>
          <w:b/>
          <w:sz w:val="28"/>
          <w:szCs w:val="28"/>
        </w:rPr>
      </w:pPr>
      <w:bookmarkStart w:id="0" w:name="_Toc532743624"/>
    </w:p>
    <w:p w:rsidR="00E62D3E" w:rsidRPr="0044515B" w:rsidRDefault="00E62D3E" w:rsidP="0044515B">
      <w:pPr>
        <w:ind w:firstLine="567"/>
        <w:jc w:val="center"/>
        <w:rPr>
          <w:rFonts w:ascii="Times New Roman" w:hAnsi="Times New Roman" w:cs="Times New Roman"/>
          <w:b/>
          <w:sz w:val="28"/>
          <w:szCs w:val="28"/>
        </w:rPr>
      </w:pPr>
      <w:r w:rsidRPr="0044515B">
        <w:rPr>
          <w:rFonts w:ascii="Times New Roman" w:hAnsi="Times New Roman" w:cs="Times New Roman"/>
          <w:b/>
          <w:sz w:val="28"/>
          <w:szCs w:val="28"/>
        </w:rPr>
        <w:t xml:space="preserve">Нарушения законодательства о контрактной системе, выявляемые </w:t>
      </w:r>
      <w:proofErr w:type="gramStart"/>
      <w:r w:rsidRPr="0044515B">
        <w:rPr>
          <w:rFonts w:ascii="Times New Roman" w:hAnsi="Times New Roman" w:cs="Times New Roman"/>
          <w:b/>
          <w:sz w:val="28"/>
          <w:szCs w:val="28"/>
        </w:rPr>
        <w:t>Магаданским</w:t>
      </w:r>
      <w:proofErr w:type="gramEnd"/>
      <w:r w:rsidRPr="0044515B">
        <w:rPr>
          <w:rFonts w:ascii="Times New Roman" w:hAnsi="Times New Roman" w:cs="Times New Roman"/>
          <w:b/>
          <w:sz w:val="28"/>
          <w:szCs w:val="28"/>
        </w:rPr>
        <w:t xml:space="preserve"> УФАС России:</w:t>
      </w:r>
      <w:bookmarkEnd w:id="0"/>
    </w:p>
    <w:p w:rsidR="00E62D3E" w:rsidRPr="0044515B" w:rsidRDefault="00E62D3E" w:rsidP="0044515B">
      <w:pPr>
        <w:spacing w:after="0" w:line="240" w:lineRule="auto"/>
        <w:ind w:firstLine="567"/>
        <w:rPr>
          <w:rFonts w:ascii="Times New Roman" w:hAnsi="Times New Roman" w:cs="Times New Roman"/>
          <w:sz w:val="28"/>
          <w:szCs w:val="28"/>
        </w:rPr>
      </w:pPr>
    </w:p>
    <w:p w:rsidR="00E62D3E" w:rsidRPr="0044515B" w:rsidRDefault="00E62D3E" w:rsidP="0044515B">
      <w:pPr>
        <w:tabs>
          <w:tab w:val="left" w:pos="720"/>
        </w:tabs>
        <w:spacing w:after="0" w:line="240" w:lineRule="auto"/>
        <w:ind w:firstLine="567"/>
        <w:jc w:val="both"/>
        <w:rPr>
          <w:rFonts w:ascii="Times New Roman" w:hAnsi="Times New Roman" w:cs="Times New Roman"/>
          <w:b/>
          <w:sz w:val="28"/>
          <w:szCs w:val="28"/>
        </w:rPr>
      </w:pPr>
      <w:proofErr w:type="gramStart"/>
      <w:r w:rsidRPr="0044515B">
        <w:rPr>
          <w:rFonts w:ascii="Times New Roman" w:hAnsi="Times New Roman" w:cs="Times New Roman"/>
          <w:b/>
          <w:sz w:val="28"/>
          <w:szCs w:val="28"/>
          <w:lang w:val="en-US"/>
        </w:rPr>
        <w:t>I</w:t>
      </w:r>
      <w:r w:rsidRPr="0044515B">
        <w:rPr>
          <w:rFonts w:ascii="Times New Roman" w:hAnsi="Times New Roman" w:cs="Times New Roman"/>
          <w:b/>
          <w:sz w:val="28"/>
          <w:szCs w:val="28"/>
        </w:rPr>
        <w:t>. Рассмотрение жалоб «профессиональных жалобщиков» - выявление иных нарушений.</w:t>
      </w:r>
      <w:proofErr w:type="gramEnd"/>
    </w:p>
    <w:p w:rsidR="006F1AF6" w:rsidRPr="0044515B" w:rsidRDefault="006F1AF6" w:rsidP="0044515B">
      <w:pPr>
        <w:pStyle w:val="a4"/>
        <w:spacing w:before="0" w:beforeAutospacing="0" w:after="0" w:afterAutospacing="0"/>
        <w:ind w:firstLine="567"/>
        <w:jc w:val="both"/>
        <w:rPr>
          <w:b/>
          <w:i/>
          <w:sz w:val="28"/>
          <w:szCs w:val="28"/>
        </w:rPr>
      </w:pPr>
      <w:r w:rsidRPr="0044515B">
        <w:rPr>
          <w:b/>
          <w:i/>
          <w:sz w:val="28"/>
          <w:szCs w:val="28"/>
        </w:rPr>
        <w:t>Решение по делу №04-30/139-2018 (установление противоречивых требований к участникам закупки)</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 xml:space="preserve">В соответствии с </w:t>
      </w:r>
      <w:proofErr w:type="gramStart"/>
      <w:r w:rsidRPr="0044515B">
        <w:rPr>
          <w:color w:val="000000"/>
          <w:sz w:val="28"/>
          <w:szCs w:val="28"/>
        </w:rPr>
        <w:t>ч</w:t>
      </w:r>
      <w:proofErr w:type="gramEnd"/>
      <w:r w:rsidRPr="0044515B">
        <w:rPr>
          <w:color w:val="000000"/>
          <w:sz w:val="28"/>
          <w:szCs w:val="28"/>
        </w:rPr>
        <w:t>.1 ст. 31 Закона о контрактной системе, при осуществлении закупки заказчик устанавливает следующие единые требования к участникам закупки:</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 xml:space="preserve">1) соответствие </w:t>
      </w:r>
      <w:hyperlink r:id="rId8" w:history="1">
        <w:r w:rsidRPr="0044515B">
          <w:rPr>
            <w:rStyle w:val="a3"/>
            <w:sz w:val="28"/>
            <w:szCs w:val="28"/>
          </w:rPr>
          <w:t>требованиям</w:t>
        </w:r>
      </w:hyperlink>
      <w:r w:rsidRPr="0044515B">
        <w:rPr>
          <w:color w:val="000000"/>
          <w:sz w:val="28"/>
          <w:szCs w:val="2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4515B">
        <w:rPr>
          <w:color w:val="000000"/>
          <w:sz w:val="28"/>
          <w:szCs w:val="28"/>
        </w:rPr>
        <w:t>являющихся</w:t>
      </w:r>
      <w:proofErr w:type="gramEnd"/>
      <w:r w:rsidRPr="0044515B">
        <w:rPr>
          <w:color w:val="000000"/>
          <w:sz w:val="28"/>
          <w:szCs w:val="28"/>
        </w:rPr>
        <w:t xml:space="preserve"> объектом закупки;</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 xml:space="preserve">2) утратил силу. - Федеральный </w:t>
      </w:r>
      <w:hyperlink r:id="rId9" w:history="1">
        <w:r w:rsidRPr="0044515B">
          <w:rPr>
            <w:rStyle w:val="a3"/>
            <w:sz w:val="28"/>
            <w:szCs w:val="28"/>
          </w:rPr>
          <w:t>закон</w:t>
        </w:r>
      </w:hyperlink>
      <w:r w:rsidRPr="0044515B">
        <w:rPr>
          <w:color w:val="000000"/>
          <w:sz w:val="28"/>
          <w:szCs w:val="28"/>
        </w:rPr>
        <w:t xml:space="preserve"> от 04.06.2014 N 140-ФЗ;</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 xml:space="preserve">3) </w:t>
      </w:r>
      <w:proofErr w:type="spellStart"/>
      <w:r w:rsidRPr="0044515B">
        <w:rPr>
          <w:color w:val="000000"/>
          <w:sz w:val="28"/>
          <w:szCs w:val="28"/>
        </w:rPr>
        <w:t>непроведение</w:t>
      </w:r>
      <w:proofErr w:type="spellEnd"/>
      <w:r w:rsidRPr="0044515B">
        <w:rPr>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 xml:space="preserve">4) </w:t>
      </w:r>
      <w:proofErr w:type="spellStart"/>
      <w:r w:rsidRPr="0044515B">
        <w:rPr>
          <w:color w:val="000000"/>
          <w:sz w:val="28"/>
          <w:szCs w:val="28"/>
        </w:rPr>
        <w:t>неприостановление</w:t>
      </w:r>
      <w:proofErr w:type="spellEnd"/>
      <w:r w:rsidRPr="0044515B">
        <w:rPr>
          <w:color w:val="000000"/>
          <w:sz w:val="28"/>
          <w:szCs w:val="28"/>
        </w:rPr>
        <w:t xml:space="preserve"> деятельности участника закупки в порядке, установленном </w:t>
      </w:r>
      <w:hyperlink r:id="rId10" w:history="1">
        <w:r w:rsidRPr="0044515B">
          <w:rPr>
            <w:rStyle w:val="a3"/>
            <w:sz w:val="28"/>
            <w:szCs w:val="28"/>
          </w:rPr>
          <w:t>Кодексом</w:t>
        </w:r>
      </w:hyperlink>
      <w:r w:rsidRPr="0044515B">
        <w:rPr>
          <w:color w:val="000000"/>
          <w:sz w:val="28"/>
          <w:szCs w:val="28"/>
        </w:rPr>
        <w:t xml:space="preserve"> Российской Федерации об административных правонарушениях, на дату подачи заявки на участие в закупке;</w:t>
      </w:r>
    </w:p>
    <w:p w:rsidR="006F1AF6" w:rsidRPr="0044515B" w:rsidRDefault="006F1AF6" w:rsidP="0044515B">
      <w:pPr>
        <w:pStyle w:val="a4"/>
        <w:spacing w:before="0" w:beforeAutospacing="0" w:after="0" w:afterAutospacing="0"/>
        <w:ind w:firstLine="567"/>
        <w:jc w:val="both"/>
        <w:rPr>
          <w:sz w:val="28"/>
          <w:szCs w:val="28"/>
        </w:rPr>
      </w:pPr>
      <w:proofErr w:type="gramStart"/>
      <w:r w:rsidRPr="0044515B">
        <w:rPr>
          <w:color w:val="000000"/>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44515B">
        <w:rPr>
          <w:color w:val="000000"/>
          <w:sz w:val="28"/>
          <w:szCs w:val="28"/>
        </w:rPr>
        <w:lastRenderedPageBreak/>
        <w:t xml:space="preserve">соответствии с </w:t>
      </w:r>
      <w:hyperlink r:id="rId11" w:history="1">
        <w:r w:rsidRPr="0044515B">
          <w:rPr>
            <w:rStyle w:val="a3"/>
            <w:sz w:val="28"/>
            <w:szCs w:val="28"/>
          </w:rPr>
          <w:t>законодательством</w:t>
        </w:r>
      </w:hyperlink>
      <w:r w:rsidRPr="0044515B">
        <w:rPr>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4515B">
        <w:rPr>
          <w:color w:val="000000"/>
          <w:sz w:val="28"/>
          <w:szCs w:val="28"/>
        </w:rPr>
        <w:t xml:space="preserve"> обязанности </w:t>
      </w:r>
      <w:proofErr w:type="gramStart"/>
      <w:r w:rsidRPr="0044515B">
        <w:rPr>
          <w:color w:val="000000"/>
          <w:sz w:val="28"/>
          <w:szCs w:val="28"/>
        </w:rPr>
        <w:t>заявителя</w:t>
      </w:r>
      <w:proofErr w:type="gramEnd"/>
      <w:r w:rsidRPr="0044515B">
        <w:rPr>
          <w:color w:val="000000"/>
          <w:sz w:val="28"/>
          <w:szCs w:val="28"/>
        </w:rPr>
        <w:t xml:space="preserve"> по уплате этих сумм исполненной или которые признаны безнадежными к взысканию в соответствии с </w:t>
      </w:r>
      <w:hyperlink r:id="rId12" w:history="1">
        <w:r w:rsidRPr="0044515B">
          <w:rPr>
            <w:rStyle w:val="a3"/>
            <w:sz w:val="28"/>
            <w:szCs w:val="28"/>
          </w:rPr>
          <w:t>законодательством</w:t>
        </w:r>
      </w:hyperlink>
      <w:r w:rsidRPr="0044515B">
        <w:rPr>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515B">
        <w:rPr>
          <w:color w:val="000000"/>
          <w:sz w:val="28"/>
          <w:szCs w:val="28"/>
        </w:rPr>
        <w:t>указанных</w:t>
      </w:r>
      <w:proofErr w:type="gramEnd"/>
      <w:r w:rsidRPr="0044515B">
        <w:rPr>
          <w:color w:val="000000"/>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 xml:space="preserve">6) утратил силу с 1 января 2014 года. - Федеральный </w:t>
      </w:r>
      <w:hyperlink r:id="rId13" w:history="1">
        <w:r w:rsidRPr="0044515B">
          <w:rPr>
            <w:rStyle w:val="a3"/>
            <w:sz w:val="28"/>
            <w:szCs w:val="28"/>
          </w:rPr>
          <w:t>закон</w:t>
        </w:r>
      </w:hyperlink>
      <w:r w:rsidRPr="0044515B">
        <w:rPr>
          <w:color w:val="000000"/>
          <w:sz w:val="28"/>
          <w:szCs w:val="28"/>
        </w:rPr>
        <w:t xml:space="preserve"> от 28.12.2013 N 396-ФЗ;</w:t>
      </w:r>
    </w:p>
    <w:p w:rsidR="006F1AF6" w:rsidRPr="0044515B" w:rsidRDefault="006F1AF6" w:rsidP="0044515B">
      <w:pPr>
        <w:pStyle w:val="a4"/>
        <w:spacing w:before="0" w:beforeAutospacing="0" w:after="0" w:afterAutospacing="0"/>
        <w:ind w:firstLine="567"/>
        <w:jc w:val="both"/>
        <w:rPr>
          <w:sz w:val="28"/>
          <w:szCs w:val="28"/>
        </w:rPr>
      </w:pPr>
      <w:proofErr w:type="gramStart"/>
      <w:r w:rsidRPr="0044515B">
        <w:rPr>
          <w:color w:val="000000"/>
          <w:sz w:val="28"/>
          <w:szCs w:val="28"/>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44515B">
          <w:rPr>
            <w:rStyle w:val="a3"/>
            <w:sz w:val="28"/>
            <w:szCs w:val="28"/>
          </w:rPr>
          <w:t>ст. 289</w:t>
        </w:r>
      </w:hyperlink>
      <w:r w:rsidRPr="0044515B">
        <w:rPr>
          <w:color w:val="000000"/>
          <w:sz w:val="28"/>
          <w:szCs w:val="28"/>
        </w:rPr>
        <w:t xml:space="preserve">, </w:t>
      </w:r>
      <w:hyperlink r:id="rId15" w:history="1">
        <w:r w:rsidRPr="0044515B">
          <w:rPr>
            <w:rStyle w:val="a3"/>
            <w:sz w:val="28"/>
            <w:szCs w:val="28"/>
          </w:rPr>
          <w:t>290</w:t>
        </w:r>
      </w:hyperlink>
      <w:r w:rsidRPr="0044515B">
        <w:rPr>
          <w:color w:val="000000"/>
          <w:sz w:val="28"/>
          <w:szCs w:val="28"/>
        </w:rPr>
        <w:t xml:space="preserve">, </w:t>
      </w:r>
      <w:hyperlink r:id="rId16" w:history="1">
        <w:r w:rsidRPr="0044515B">
          <w:rPr>
            <w:rStyle w:val="a3"/>
            <w:sz w:val="28"/>
            <w:szCs w:val="28"/>
          </w:rPr>
          <w:t>291</w:t>
        </w:r>
      </w:hyperlink>
      <w:r w:rsidRPr="0044515B">
        <w:rPr>
          <w:color w:val="000000"/>
          <w:sz w:val="28"/>
          <w:szCs w:val="28"/>
        </w:rPr>
        <w:t xml:space="preserve">, </w:t>
      </w:r>
      <w:hyperlink r:id="rId17" w:history="1">
        <w:r w:rsidRPr="0044515B">
          <w:rPr>
            <w:rStyle w:val="a3"/>
            <w:sz w:val="28"/>
            <w:szCs w:val="28"/>
          </w:rPr>
          <w:t>291.1</w:t>
        </w:r>
      </w:hyperlink>
      <w:r w:rsidRPr="0044515B">
        <w:rPr>
          <w:color w:val="000000"/>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44515B">
        <w:rPr>
          <w:color w:val="000000"/>
          <w:sz w:val="28"/>
          <w:szCs w:val="28"/>
        </w:rPr>
        <w:t xml:space="preserve"> </w:t>
      </w:r>
      <w:proofErr w:type="gramStart"/>
      <w:r w:rsidRPr="0044515B">
        <w:rPr>
          <w:color w:val="000000"/>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44515B">
          <w:rPr>
            <w:rStyle w:val="a3"/>
            <w:sz w:val="28"/>
            <w:szCs w:val="28"/>
          </w:rPr>
          <w:t>ст. 19.28</w:t>
        </w:r>
      </w:hyperlink>
      <w:r w:rsidRPr="0044515B">
        <w:rPr>
          <w:color w:val="000000"/>
          <w:sz w:val="28"/>
          <w:szCs w:val="28"/>
        </w:rPr>
        <w:t xml:space="preserve"> Кодекса Российской Федерации об административных правонарушениях;</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F1AF6" w:rsidRPr="0044515B" w:rsidRDefault="006F1AF6" w:rsidP="0044515B">
      <w:pPr>
        <w:pStyle w:val="a4"/>
        <w:spacing w:before="0" w:beforeAutospacing="0" w:after="0" w:afterAutospacing="0"/>
        <w:ind w:firstLine="567"/>
        <w:jc w:val="both"/>
        <w:rPr>
          <w:sz w:val="28"/>
          <w:szCs w:val="28"/>
        </w:rPr>
      </w:pPr>
      <w:proofErr w:type="gramStart"/>
      <w:r w:rsidRPr="0044515B">
        <w:rPr>
          <w:color w:val="000000"/>
          <w:sz w:val="28"/>
          <w:szCs w:val="28"/>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44515B">
        <w:rPr>
          <w:color w:val="000000"/>
          <w:sz w:val="28"/>
          <w:szCs w:val="28"/>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4515B">
        <w:rPr>
          <w:color w:val="000000"/>
          <w:sz w:val="28"/>
          <w:szCs w:val="28"/>
        </w:rPr>
        <w:t xml:space="preserve"> </w:t>
      </w:r>
      <w:proofErr w:type="gramStart"/>
      <w:r w:rsidRPr="0044515B">
        <w:rPr>
          <w:color w:val="000000"/>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515B">
        <w:rPr>
          <w:color w:val="000000"/>
          <w:sz w:val="28"/>
          <w:szCs w:val="28"/>
        </w:rPr>
        <w:t>неполнородными</w:t>
      </w:r>
      <w:proofErr w:type="spellEnd"/>
      <w:r w:rsidRPr="0044515B">
        <w:rPr>
          <w:color w:val="000000"/>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44515B">
        <w:rPr>
          <w:color w:val="000000"/>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 xml:space="preserve">(п. 9 </w:t>
      </w:r>
      <w:proofErr w:type="gramStart"/>
      <w:r w:rsidRPr="0044515B">
        <w:rPr>
          <w:color w:val="000000"/>
          <w:sz w:val="28"/>
          <w:szCs w:val="28"/>
        </w:rPr>
        <w:t>введен</w:t>
      </w:r>
      <w:proofErr w:type="gramEnd"/>
      <w:r w:rsidRPr="0044515B">
        <w:rPr>
          <w:color w:val="000000"/>
          <w:sz w:val="28"/>
          <w:szCs w:val="28"/>
        </w:rPr>
        <w:t xml:space="preserve"> Федеральным </w:t>
      </w:r>
      <w:hyperlink r:id="rId19" w:history="1">
        <w:r w:rsidRPr="0044515B">
          <w:rPr>
            <w:rStyle w:val="a3"/>
            <w:sz w:val="28"/>
            <w:szCs w:val="28"/>
          </w:rPr>
          <w:t>законом</w:t>
        </w:r>
      </w:hyperlink>
      <w:r w:rsidRPr="0044515B">
        <w:rPr>
          <w:color w:val="000000"/>
          <w:sz w:val="28"/>
          <w:szCs w:val="28"/>
        </w:rPr>
        <w:t xml:space="preserve"> от 28.12.2013 N 396-ФЗ)</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10) участник закупки не является офшорной компанией;</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11) отсутствие у участника закупки ограничений для участия в закупках, установленных законодательством Российской Федерации.</w:t>
      </w:r>
    </w:p>
    <w:p w:rsidR="006F1AF6" w:rsidRPr="0044515B" w:rsidRDefault="006F1AF6" w:rsidP="0044515B">
      <w:pPr>
        <w:pStyle w:val="a4"/>
        <w:spacing w:before="0" w:beforeAutospacing="0" w:after="0" w:afterAutospacing="0"/>
        <w:ind w:firstLine="567"/>
        <w:jc w:val="both"/>
        <w:rPr>
          <w:sz w:val="28"/>
          <w:szCs w:val="28"/>
        </w:rPr>
      </w:pPr>
      <w:proofErr w:type="gramStart"/>
      <w:r w:rsidRPr="0044515B">
        <w:rPr>
          <w:color w:val="000000"/>
          <w:sz w:val="28"/>
          <w:szCs w:val="28"/>
        </w:rPr>
        <w:t xml:space="preserve">Также согласно п. 2. ч.5 ст. 66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20" w:history="1">
        <w:r w:rsidRPr="0044515B">
          <w:rPr>
            <w:rStyle w:val="a3"/>
            <w:sz w:val="28"/>
            <w:szCs w:val="28"/>
          </w:rPr>
          <w:t>п. 1 ч. 1</w:t>
        </w:r>
      </w:hyperlink>
      <w:r w:rsidRPr="0044515B">
        <w:rPr>
          <w:color w:val="000000"/>
          <w:sz w:val="28"/>
          <w:szCs w:val="28"/>
        </w:rPr>
        <w:t xml:space="preserve">, </w:t>
      </w:r>
      <w:hyperlink r:id="rId21" w:history="1">
        <w:proofErr w:type="spellStart"/>
        <w:r w:rsidRPr="0044515B">
          <w:rPr>
            <w:rStyle w:val="a3"/>
            <w:sz w:val="28"/>
            <w:szCs w:val="28"/>
          </w:rPr>
          <w:t>чч</w:t>
        </w:r>
        <w:proofErr w:type="spellEnd"/>
        <w:r w:rsidRPr="0044515B">
          <w:rPr>
            <w:rStyle w:val="a3"/>
            <w:sz w:val="28"/>
            <w:szCs w:val="28"/>
          </w:rPr>
          <w:t>. 2</w:t>
        </w:r>
      </w:hyperlink>
      <w:r w:rsidRPr="0044515B">
        <w:rPr>
          <w:color w:val="000000"/>
          <w:sz w:val="28"/>
          <w:szCs w:val="28"/>
        </w:rPr>
        <w:t xml:space="preserve"> и </w:t>
      </w:r>
      <w:hyperlink r:id="rId22" w:history="1">
        <w:r w:rsidRPr="0044515B">
          <w:rPr>
            <w:rStyle w:val="a3"/>
            <w:sz w:val="28"/>
            <w:szCs w:val="28"/>
          </w:rPr>
          <w:t>2.1 ст. 31</w:t>
        </w:r>
      </w:hyperlink>
      <w:r w:rsidRPr="0044515B">
        <w:rPr>
          <w:color w:val="000000"/>
          <w:sz w:val="28"/>
          <w:szCs w:val="28"/>
        </w:rPr>
        <w:t xml:space="preserve"> (при наличии таких требований) настоящего Федерального закона, или копии этих документов, а также декларацию о соответствии участника такого аукциона требованиям</w:t>
      </w:r>
      <w:proofErr w:type="gramEnd"/>
      <w:r w:rsidRPr="0044515B">
        <w:rPr>
          <w:color w:val="000000"/>
          <w:sz w:val="28"/>
          <w:szCs w:val="28"/>
        </w:rPr>
        <w:t xml:space="preserve">, установленным </w:t>
      </w:r>
      <w:hyperlink r:id="rId23" w:history="1">
        <w:proofErr w:type="spellStart"/>
        <w:r w:rsidRPr="0044515B">
          <w:rPr>
            <w:rStyle w:val="a3"/>
            <w:sz w:val="28"/>
            <w:szCs w:val="28"/>
          </w:rPr>
          <w:t>пп</w:t>
        </w:r>
        <w:proofErr w:type="spellEnd"/>
        <w:r w:rsidRPr="0044515B">
          <w:rPr>
            <w:rStyle w:val="a3"/>
            <w:sz w:val="28"/>
            <w:szCs w:val="28"/>
          </w:rPr>
          <w:t>. 3</w:t>
        </w:r>
      </w:hyperlink>
      <w:r w:rsidRPr="0044515B">
        <w:rPr>
          <w:color w:val="000000"/>
          <w:sz w:val="28"/>
          <w:szCs w:val="28"/>
        </w:rPr>
        <w:t xml:space="preserve"> - </w:t>
      </w:r>
      <w:hyperlink r:id="rId24" w:history="1">
        <w:r w:rsidRPr="0044515B">
          <w:rPr>
            <w:rStyle w:val="a3"/>
            <w:sz w:val="28"/>
            <w:szCs w:val="28"/>
          </w:rPr>
          <w:t>9 ч. 1 ст. 31</w:t>
        </w:r>
      </w:hyperlink>
      <w:r w:rsidRPr="0044515B">
        <w:rPr>
          <w:color w:val="000000"/>
          <w:sz w:val="28"/>
          <w:szCs w:val="28"/>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 xml:space="preserve">Исследовав аукционную документацию, Комиссия установила, что раздел 5 содержит следующую информацию: </w:t>
      </w:r>
      <w:r w:rsidRPr="0044515B">
        <w:rPr>
          <w:iCs/>
          <w:color w:val="000000"/>
          <w:sz w:val="28"/>
          <w:szCs w:val="28"/>
        </w:rPr>
        <w:t xml:space="preserve">вторая часть заявки на участие в электронном аукционе должна содержать следующие документы и сведения: </w:t>
      </w:r>
    </w:p>
    <w:p w:rsidR="006F1AF6" w:rsidRPr="0044515B" w:rsidRDefault="00C07B60" w:rsidP="0044515B">
      <w:pPr>
        <w:pStyle w:val="a4"/>
        <w:spacing w:before="0" w:beforeAutospacing="0" w:after="0" w:afterAutospacing="0"/>
        <w:ind w:firstLine="567"/>
        <w:jc w:val="both"/>
        <w:rPr>
          <w:sz w:val="28"/>
          <w:szCs w:val="28"/>
        </w:rPr>
      </w:pPr>
      <w:r w:rsidRPr="0044515B">
        <w:rPr>
          <w:iCs/>
          <w:color w:val="000000"/>
          <w:sz w:val="28"/>
          <w:szCs w:val="28"/>
        </w:rPr>
        <w:t>-</w:t>
      </w:r>
      <w:r w:rsidR="006F1AF6" w:rsidRPr="0044515B">
        <w:rPr>
          <w:iCs/>
          <w:color w:val="000000"/>
          <w:sz w:val="28"/>
          <w:szCs w:val="28"/>
        </w:rPr>
        <w:t xml:space="preserve">декларация соответствия участника закупки требованиям, установленным </w:t>
      </w:r>
      <w:r w:rsidR="006F1AF6" w:rsidRPr="0044515B">
        <w:rPr>
          <w:b/>
          <w:bCs/>
          <w:iCs/>
          <w:color w:val="000000"/>
          <w:sz w:val="28"/>
          <w:szCs w:val="28"/>
        </w:rPr>
        <w:t>пунктами 3-5, 7, 1 статьи 31</w:t>
      </w:r>
      <w:r w:rsidR="006F1AF6" w:rsidRPr="0044515B">
        <w:rPr>
          <w:iCs/>
          <w:color w:val="000000"/>
          <w:sz w:val="28"/>
          <w:szCs w:val="28"/>
        </w:rPr>
        <w:t xml:space="preserve"> Закона о контрактной системе;</w:t>
      </w:r>
    </w:p>
    <w:p w:rsidR="006F1AF6" w:rsidRPr="0044515B" w:rsidRDefault="00C07B60" w:rsidP="0044515B">
      <w:pPr>
        <w:pStyle w:val="a4"/>
        <w:spacing w:before="0" w:beforeAutospacing="0" w:after="0" w:afterAutospacing="0"/>
        <w:ind w:firstLine="567"/>
        <w:jc w:val="both"/>
        <w:rPr>
          <w:sz w:val="28"/>
          <w:szCs w:val="28"/>
        </w:rPr>
      </w:pPr>
      <w:r w:rsidRPr="0044515B">
        <w:rPr>
          <w:iCs/>
          <w:color w:val="000000"/>
          <w:sz w:val="28"/>
          <w:szCs w:val="28"/>
        </w:rPr>
        <w:t>-</w:t>
      </w:r>
      <w:r w:rsidR="006F1AF6" w:rsidRPr="0044515B">
        <w:rPr>
          <w:iCs/>
          <w:color w:val="000000"/>
          <w:sz w:val="28"/>
          <w:szCs w:val="28"/>
        </w:rPr>
        <w:t>декларация о соответствии участника такого аукциона требованиям, установленным</w:t>
      </w:r>
      <w:r w:rsidR="006F1AF6" w:rsidRPr="0044515B">
        <w:rPr>
          <w:b/>
          <w:bCs/>
          <w:iCs/>
          <w:color w:val="000000"/>
          <w:sz w:val="28"/>
          <w:szCs w:val="28"/>
        </w:rPr>
        <w:t xml:space="preserve"> пунктами</w:t>
      </w:r>
      <w:r w:rsidR="006F1AF6" w:rsidRPr="0044515B">
        <w:rPr>
          <w:iCs/>
          <w:color w:val="000000"/>
          <w:sz w:val="28"/>
          <w:szCs w:val="28"/>
        </w:rPr>
        <w:t xml:space="preserve"> </w:t>
      </w:r>
      <w:proofErr w:type="gramStart"/>
      <w:r w:rsidR="006F1AF6" w:rsidRPr="0044515B">
        <w:rPr>
          <w:b/>
          <w:bCs/>
          <w:iCs/>
          <w:color w:val="000000"/>
          <w:sz w:val="28"/>
          <w:szCs w:val="28"/>
        </w:rPr>
        <w:t>ч</w:t>
      </w:r>
      <w:proofErr w:type="gramEnd"/>
      <w:r w:rsidR="006F1AF6" w:rsidRPr="0044515B">
        <w:rPr>
          <w:b/>
          <w:bCs/>
          <w:iCs/>
          <w:color w:val="000000"/>
          <w:sz w:val="28"/>
          <w:szCs w:val="28"/>
        </w:rPr>
        <w:t>. 1 ст. 31</w:t>
      </w:r>
      <w:r w:rsidR="006F1AF6" w:rsidRPr="0044515B">
        <w:rPr>
          <w:iCs/>
          <w:color w:val="000000"/>
          <w:sz w:val="28"/>
          <w:szCs w:val="28"/>
        </w:rPr>
        <w:t xml:space="preserve"> Закона о контрактной системе (указанная декларация предоставляется с использованием программно-аппаратных средств электронной площадки).</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 xml:space="preserve">Данные требования расходятся как друг с другом, так и с положением Закона о контрактной системе, что является нарушением </w:t>
      </w:r>
      <w:proofErr w:type="gramStart"/>
      <w:r w:rsidRPr="0044515B">
        <w:rPr>
          <w:color w:val="000000"/>
          <w:sz w:val="28"/>
          <w:szCs w:val="28"/>
        </w:rPr>
        <w:t>ч</w:t>
      </w:r>
      <w:proofErr w:type="gramEnd"/>
      <w:r w:rsidRPr="0044515B">
        <w:rPr>
          <w:color w:val="000000"/>
          <w:sz w:val="28"/>
          <w:szCs w:val="28"/>
        </w:rPr>
        <w:t>.1 ст. 31 Закона контрактной системе.</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lastRenderedPageBreak/>
        <w:t>На заседании Комиссии Представитель Заказчика пояснил, что данное нарушение вызвано следствием технической ошибки.</w:t>
      </w:r>
    </w:p>
    <w:p w:rsidR="006F1AF6" w:rsidRPr="0044515B" w:rsidRDefault="006F1AF6" w:rsidP="0044515B">
      <w:pPr>
        <w:pStyle w:val="a4"/>
        <w:spacing w:before="0" w:beforeAutospacing="0" w:after="0" w:afterAutospacing="0"/>
        <w:ind w:firstLine="567"/>
        <w:jc w:val="both"/>
        <w:rPr>
          <w:sz w:val="28"/>
          <w:szCs w:val="28"/>
        </w:rPr>
      </w:pPr>
      <w:r w:rsidRPr="0044515B">
        <w:rPr>
          <w:color w:val="000000"/>
          <w:sz w:val="28"/>
          <w:szCs w:val="28"/>
        </w:rPr>
        <w:t xml:space="preserve">Таким образом, Заказчиком установлено требование в аукционной документации к составу второй части заявки не в соответствии с положениями Закона о контрактной системе, следовательно, довод Заявителя Комиссия признает обоснованным. В действиях Заказчика содержатся нарушения пункта части 1 статьи 31 Закона о контрактной системе, однако на результат закупки выявленное нарушение не повлияло. Допущенное нарушение образует состав административного правонарушения, ответственность за которое предусмотрена </w:t>
      </w:r>
      <w:proofErr w:type="gramStart"/>
      <w:r w:rsidRPr="0044515B">
        <w:rPr>
          <w:color w:val="000000"/>
          <w:sz w:val="28"/>
          <w:szCs w:val="28"/>
        </w:rPr>
        <w:t>ч</w:t>
      </w:r>
      <w:proofErr w:type="gramEnd"/>
      <w:r w:rsidRPr="0044515B">
        <w:rPr>
          <w:color w:val="000000"/>
          <w:sz w:val="28"/>
          <w:szCs w:val="28"/>
        </w:rPr>
        <w:t>.4.2 ст.7.30. КоАП РФ.</w:t>
      </w:r>
    </w:p>
    <w:p w:rsidR="006F1AF6" w:rsidRPr="0044515B" w:rsidRDefault="006F1AF6" w:rsidP="0044515B">
      <w:pPr>
        <w:pStyle w:val="a4"/>
        <w:spacing w:before="0" w:beforeAutospacing="0" w:after="0" w:afterAutospacing="0"/>
        <w:ind w:firstLine="567"/>
        <w:jc w:val="both"/>
        <w:rPr>
          <w:b/>
          <w:i/>
          <w:sz w:val="28"/>
          <w:szCs w:val="28"/>
        </w:rPr>
      </w:pPr>
    </w:p>
    <w:p w:rsidR="00E62D3E" w:rsidRPr="0044515B" w:rsidRDefault="00E62D3E" w:rsidP="0044515B">
      <w:pPr>
        <w:pStyle w:val="a4"/>
        <w:spacing w:before="0" w:beforeAutospacing="0" w:after="0" w:afterAutospacing="0"/>
        <w:ind w:firstLine="567"/>
        <w:jc w:val="both"/>
        <w:rPr>
          <w:b/>
          <w:i/>
          <w:sz w:val="28"/>
          <w:szCs w:val="28"/>
        </w:rPr>
      </w:pPr>
      <w:r w:rsidRPr="0044515B">
        <w:rPr>
          <w:b/>
          <w:i/>
          <w:sz w:val="28"/>
          <w:szCs w:val="28"/>
        </w:rPr>
        <w:t>Решение по делу №04-30/</w:t>
      </w:r>
      <w:r w:rsidR="00A02B7A" w:rsidRPr="0044515B">
        <w:rPr>
          <w:b/>
          <w:i/>
          <w:sz w:val="28"/>
          <w:szCs w:val="28"/>
        </w:rPr>
        <w:t>141</w:t>
      </w:r>
      <w:r w:rsidRPr="0044515B">
        <w:rPr>
          <w:b/>
          <w:i/>
          <w:sz w:val="28"/>
          <w:szCs w:val="28"/>
        </w:rPr>
        <w:t>-2018, №04-30/</w:t>
      </w:r>
      <w:r w:rsidR="00A02B7A" w:rsidRPr="0044515B">
        <w:rPr>
          <w:b/>
          <w:i/>
          <w:sz w:val="28"/>
          <w:szCs w:val="28"/>
        </w:rPr>
        <w:t>142</w:t>
      </w:r>
      <w:r w:rsidRPr="0044515B">
        <w:rPr>
          <w:b/>
          <w:i/>
          <w:sz w:val="28"/>
          <w:szCs w:val="28"/>
        </w:rPr>
        <w:t>-2018</w:t>
      </w:r>
      <w:r w:rsidR="00A02B7A" w:rsidRPr="0044515B">
        <w:rPr>
          <w:b/>
          <w:i/>
          <w:sz w:val="28"/>
          <w:szCs w:val="28"/>
        </w:rPr>
        <w:t>, №04-30/143-2018</w:t>
      </w:r>
      <w:r w:rsidR="00B46BA7" w:rsidRPr="0044515B">
        <w:rPr>
          <w:b/>
          <w:i/>
          <w:sz w:val="28"/>
          <w:szCs w:val="28"/>
        </w:rPr>
        <w:t xml:space="preserve"> (расчет ответственности исходя из ставки рефинансирования, а не из ключевой ставки)</w:t>
      </w:r>
    </w:p>
    <w:p w:rsidR="00A02B7A" w:rsidRPr="0044515B" w:rsidRDefault="00E62D3E" w:rsidP="0044515B">
      <w:pPr>
        <w:pStyle w:val="a4"/>
        <w:spacing w:before="0" w:beforeAutospacing="0" w:after="0" w:afterAutospacing="0"/>
        <w:ind w:firstLine="567"/>
        <w:jc w:val="both"/>
        <w:rPr>
          <w:sz w:val="28"/>
          <w:szCs w:val="28"/>
        </w:rPr>
      </w:pPr>
      <w:r w:rsidRPr="0044515B">
        <w:rPr>
          <w:b/>
          <w:bCs/>
          <w:color w:val="000000"/>
          <w:sz w:val="28"/>
          <w:szCs w:val="28"/>
        </w:rPr>
        <w:t>1</w:t>
      </w:r>
      <w:r w:rsidRPr="0044515B">
        <w:rPr>
          <w:color w:val="000000"/>
          <w:sz w:val="28"/>
          <w:szCs w:val="28"/>
        </w:rPr>
        <w:t xml:space="preserve">. </w:t>
      </w:r>
      <w:r w:rsidR="00A02B7A" w:rsidRPr="0044515B">
        <w:rPr>
          <w:color w:val="000000"/>
          <w:sz w:val="28"/>
          <w:szCs w:val="28"/>
        </w:rPr>
        <w:t>В соответствии с частью 4 статьи 64 Закона о контрактной системе, к</w:t>
      </w:r>
      <w:r w:rsidR="00A02B7A" w:rsidRPr="0044515B">
        <w:rPr>
          <w:sz w:val="28"/>
          <w:szCs w:val="28"/>
        </w:rPr>
        <w:t xml:space="preserve"> документации об электронном аукционе прилагается проект контракта, который является неотъемлемой частью этой документации.</w:t>
      </w:r>
    </w:p>
    <w:p w:rsidR="00A02B7A" w:rsidRPr="0044515B" w:rsidRDefault="00A02B7A" w:rsidP="0044515B">
      <w:pPr>
        <w:pStyle w:val="a4"/>
        <w:spacing w:before="0" w:beforeAutospacing="0" w:after="0" w:afterAutospacing="0"/>
        <w:ind w:firstLine="567"/>
        <w:jc w:val="both"/>
        <w:rPr>
          <w:sz w:val="28"/>
          <w:szCs w:val="28"/>
        </w:rPr>
      </w:pPr>
      <w:r w:rsidRPr="0044515B">
        <w:rPr>
          <w:sz w:val="28"/>
          <w:szCs w:val="28"/>
        </w:rPr>
        <w:t>В силу части 10 статьи 83.2 Закона о контрактной системе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A02B7A" w:rsidRPr="0044515B" w:rsidRDefault="00A02B7A" w:rsidP="0044515B">
      <w:pPr>
        <w:pStyle w:val="a4"/>
        <w:spacing w:before="0" w:beforeAutospacing="0" w:after="0" w:afterAutospacing="0"/>
        <w:ind w:firstLine="567"/>
        <w:jc w:val="both"/>
        <w:rPr>
          <w:sz w:val="28"/>
          <w:szCs w:val="28"/>
        </w:rPr>
      </w:pPr>
      <w:r w:rsidRPr="0044515B">
        <w:rPr>
          <w:sz w:val="28"/>
          <w:szCs w:val="28"/>
        </w:rPr>
        <w:t>Частью 4 статьи 34 Закона о контрактной системе предусмотрено, что в контра</w:t>
      </w:r>
      <w:proofErr w:type="gramStart"/>
      <w:r w:rsidRPr="0044515B">
        <w:rPr>
          <w:sz w:val="28"/>
          <w:szCs w:val="28"/>
        </w:rPr>
        <w:t>кт вкл</w:t>
      </w:r>
      <w:proofErr w:type="gramEnd"/>
      <w:r w:rsidRPr="0044515B">
        <w:rPr>
          <w:sz w:val="28"/>
          <w:szCs w:val="28"/>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02B7A" w:rsidRPr="0044515B" w:rsidRDefault="00A02B7A" w:rsidP="0044515B">
      <w:pPr>
        <w:pStyle w:val="a4"/>
        <w:spacing w:before="0" w:beforeAutospacing="0" w:after="0" w:afterAutospacing="0"/>
        <w:ind w:firstLine="567"/>
        <w:jc w:val="both"/>
        <w:rPr>
          <w:sz w:val="28"/>
          <w:szCs w:val="28"/>
        </w:rPr>
      </w:pPr>
      <w:r w:rsidRPr="0044515B">
        <w:rPr>
          <w:color w:val="000000"/>
          <w:sz w:val="28"/>
          <w:szCs w:val="28"/>
          <w:shd w:val="clear" w:color="auto" w:fill="FFFFFF"/>
        </w:rPr>
        <w:t xml:space="preserve">В соответствии с частью 5 статьи 34 Закона о контрактной системе в случае просрочки исполнения </w:t>
      </w:r>
      <w:r w:rsidRPr="0044515B">
        <w:rPr>
          <w:b/>
          <w:bCs/>
          <w:color w:val="000000"/>
          <w:sz w:val="28"/>
          <w:szCs w:val="28"/>
          <w:u w:val="single"/>
          <w:shd w:val="clear" w:color="auto" w:fill="FFFFFF"/>
        </w:rPr>
        <w:t>заказчиком</w:t>
      </w:r>
      <w:r w:rsidRPr="0044515B">
        <w:rPr>
          <w:color w:val="000000"/>
          <w:sz w:val="28"/>
          <w:szCs w:val="28"/>
          <w:shd w:val="clear" w:color="auto" w:fill="FFFFFF"/>
        </w:rPr>
        <w:t xml:space="preserve">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 w:history="1">
        <w:r w:rsidRPr="0044515B">
          <w:rPr>
            <w:rStyle w:val="a3"/>
            <w:sz w:val="28"/>
            <w:szCs w:val="28"/>
            <w:shd w:val="clear" w:color="auto" w:fill="FFFFFF"/>
          </w:rPr>
          <w:t>порядке</w:t>
        </w:r>
      </w:hyperlink>
      <w:r w:rsidRPr="0044515B">
        <w:rPr>
          <w:color w:val="000000"/>
          <w:sz w:val="28"/>
          <w:szCs w:val="28"/>
          <w:shd w:val="clear" w:color="auto" w:fill="FFFFFF"/>
        </w:rPr>
        <w:t>, установленном Правительством Российской Федерации.</w:t>
      </w:r>
    </w:p>
    <w:p w:rsidR="00A02B7A" w:rsidRPr="0044515B" w:rsidRDefault="00A02B7A" w:rsidP="0044515B">
      <w:pPr>
        <w:pStyle w:val="a4"/>
        <w:spacing w:before="0" w:beforeAutospacing="0" w:after="0" w:afterAutospacing="0"/>
        <w:ind w:firstLine="567"/>
        <w:jc w:val="both"/>
        <w:rPr>
          <w:sz w:val="28"/>
          <w:szCs w:val="28"/>
        </w:rPr>
      </w:pPr>
      <w:r w:rsidRPr="0044515B">
        <w:rPr>
          <w:color w:val="000000"/>
          <w:sz w:val="28"/>
          <w:szCs w:val="28"/>
          <w:shd w:val="clear" w:color="auto" w:fill="FFFFFF"/>
        </w:rPr>
        <w:t>Изучив аукционную документацию, Комиссия установила, что указанное положение не предусмотрено проектом контракта.</w:t>
      </w:r>
    </w:p>
    <w:p w:rsidR="00A02B7A" w:rsidRPr="0044515B" w:rsidRDefault="00A02B7A" w:rsidP="0044515B">
      <w:pPr>
        <w:pStyle w:val="a4"/>
        <w:spacing w:before="0" w:beforeAutospacing="0" w:after="0" w:afterAutospacing="0"/>
        <w:ind w:firstLine="567"/>
        <w:jc w:val="both"/>
        <w:rPr>
          <w:sz w:val="28"/>
          <w:szCs w:val="28"/>
        </w:rPr>
      </w:pPr>
      <w:proofErr w:type="gramStart"/>
      <w:r w:rsidRPr="0044515B">
        <w:rPr>
          <w:sz w:val="28"/>
          <w:szCs w:val="28"/>
        </w:rPr>
        <w:lastRenderedPageBreak/>
        <w:t xml:space="preserve">В соответствии с частью 7 статьи 34 Закона о контрактной системе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 w:history="1">
        <w:r w:rsidRPr="0044515B">
          <w:rPr>
            <w:rStyle w:val="a3"/>
            <w:sz w:val="28"/>
            <w:szCs w:val="28"/>
          </w:rPr>
          <w:t>порядке</w:t>
        </w:r>
      </w:hyperlink>
      <w:r w:rsidRPr="0044515B">
        <w:rPr>
          <w:sz w:val="28"/>
          <w:szCs w:val="28"/>
        </w:rPr>
        <w:t xml:space="preserve">, установленном Правительством Российской Федерации, но не менее чем одна трехсотая действующей на дату уплаты пени </w:t>
      </w:r>
      <w:r w:rsidRPr="0044515B">
        <w:rPr>
          <w:b/>
          <w:bCs/>
          <w:sz w:val="28"/>
          <w:szCs w:val="28"/>
          <w:u w:val="single"/>
        </w:rPr>
        <w:t>ключевой</w:t>
      </w:r>
      <w:proofErr w:type="gramEnd"/>
      <w:r w:rsidRPr="0044515B">
        <w:rPr>
          <w:b/>
          <w:bCs/>
          <w:sz w:val="28"/>
          <w:szCs w:val="28"/>
          <w:u w:val="single"/>
        </w:rPr>
        <w:t xml:space="preserve"> ставки</w:t>
      </w:r>
      <w:r w:rsidRPr="0044515B">
        <w:rPr>
          <w:sz w:val="28"/>
          <w:szCs w:val="28"/>
          <w:u w:val="single"/>
        </w:rPr>
        <w:t xml:space="preserve"> Центрального банка Российской Федерации</w:t>
      </w:r>
      <w:r w:rsidRPr="0044515B">
        <w:rPr>
          <w:sz w:val="28"/>
          <w:szCs w:val="28"/>
        </w:rPr>
        <w:t xml:space="preserve">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02B7A" w:rsidRPr="0044515B" w:rsidRDefault="00A02B7A"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color w:val="000000"/>
          <w:sz w:val="28"/>
          <w:szCs w:val="28"/>
        </w:rPr>
        <w:t xml:space="preserve">Тогда как, заказчик в пункте 10 проекта контракта установил: </w:t>
      </w:r>
      <w:r w:rsidRPr="0044515B">
        <w:rPr>
          <w:rFonts w:ascii="Times New Roman" w:hAnsi="Times New Roman" w:cs="Times New Roman"/>
          <w:i/>
          <w:iCs/>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Pr="0044515B">
        <w:rPr>
          <w:rFonts w:ascii="Times New Roman" w:hAnsi="Times New Roman" w:cs="Times New Roman"/>
          <w:b/>
          <w:bCs/>
          <w:i/>
          <w:iCs/>
          <w:sz w:val="28"/>
          <w:szCs w:val="28"/>
          <w:u w:val="single"/>
        </w:rPr>
        <w:t>ставки рефинансирования</w:t>
      </w:r>
      <w:r w:rsidRPr="0044515B">
        <w:rPr>
          <w:rFonts w:ascii="Times New Roman" w:hAnsi="Times New Roman" w:cs="Times New Roman"/>
          <w:i/>
          <w:iCs/>
          <w:sz w:val="28"/>
          <w:szCs w:val="28"/>
          <w:u w:val="single"/>
        </w:rPr>
        <w:t xml:space="preserve"> Центрального банка Российской Федерации</w:t>
      </w:r>
      <w:r w:rsidRPr="0044515B">
        <w:rPr>
          <w:rFonts w:ascii="Times New Roman" w:hAnsi="Times New Roman" w:cs="Times New Roman"/>
          <w:i/>
          <w:iCs/>
          <w:sz w:val="28"/>
          <w:szCs w:val="28"/>
        </w:rPr>
        <w:t xml:space="preserve">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02B7A" w:rsidRPr="0044515B" w:rsidRDefault="00A02B7A" w:rsidP="0044515B">
      <w:pPr>
        <w:pStyle w:val="a4"/>
        <w:spacing w:before="0" w:beforeAutospacing="0" w:after="0" w:afterAutospacing="0"/>
        <w:ind w:firstLine="567"/>
        <w:jc w:val="both"/>
        <w:rPr>
          <w:sz w:val="28"/>
          <w:szCs w:val="28"/>
        </w:rPr>
      </w:pPr>
      <w:r w:rsidRPr="0044515B">
        <w:rPr>
          <w:color w:val="000000"/>
          <w:sz w:val="28"/>
          <w:szCs w:val="28"/>
          <w:shd w:val="clear" w:color="auto" w:fill="FFFFFF"/>
        </w:rPr>
        <w:t xml:space="preserve">Таким образом, Комиссия Магаданского УФАС России пришла к выводу, что довод заявителя нашел свое подтверждение, Заказчик нарушил требования части 5,7 статьи 34 Закона о контрактной системе. </w:t>
      </w:r>
    </w:p>
    <w:p w:rsidR="00A02B7A" w:rsidRPr="0044515B" w:rsidRDefault="00A02B7A" w:rsidP="0044515B">
      <w:pPr>
        <w:pStyle w:val="a4"/>
        <w:spacing w:before="0" w:beforeAutospacing="0" w:after="0" w:afterAutospacing="0"/>
        <w:ind w:firstLine="567"/>
        <w:jc w:val="both"/>
        <w:rPr>
          <w:sz w:val="28"/>
          <w:szCs w:val="28"/>
        </w:rPr>
      </w:pPr>
      <w:r w:rsidRPr="0044515B">
        <w:rPr>
          <w:sz w:val="28"/>
          <w:szCs w:val="28"/>
        </w:rPr>
        <w:t xml:space="preserve">Указанные нарушения образуют признаки состава административного правонарушения, предусмотренного </w:t>
      </w:r>
      <w:hyperlink r:id="rId27" w:history="1">
        <w:r w:rsidRPr="0044515B">
          <w:rPr>
            <w:rStyle w:val="a3"/>
            <w:sz w:val="28"/>
            <w:szCs w:val="28"/>
          </w:rPr>
          <w:t>частью 4.2 статьи 7.30</w:t>
        </w:r>
      </w:hyperlink>
      <w:r w:rsidRPr="0044515B">
        <w:rPr>
          <w:sz w:val="28"/>
          <w:szCs w:val="28"/>
        </w:rPr>
        <w:t xml:space="preserve"> Кодекса Российской Федерации об административных нарушениях.</w:t>
      </w:r>
    </w:p>
    <w:p w:rsidR="00E62D3E" w:rsidRPr="0044515B" w:rsidRDefault="00E62D3E" w:rsidP="0044515B">
      <w:pPr>
        <w:pStyle w:val="a4"/>
        <w:spacing w:before="0" w:beforeAutospacing="0" w:after="0" w:afterAutospacing="0"/>
        <w:ind w:firstLine="567"/>
        <w:jc w:val="both"/>
        <w:rPr>
          <w:sz w:val="28"/>
          <w:szCs w:val="28"/>
        </w:rPr>
      </w:pPr>
    </w:p>
    <w:p w:rsidR="00B46BA7" w:rsidRPr="0044515B" w:rsidRDefault="00B46BA7" w:rsidP="0044515B">
      <w:pPr>
        <w:pStyle w:val="a4"/>
        <w:spacing w:before="0" w:beforeAutospacing="0" w:after="0" w:afterAutospacing="0"/>
        <w:ind w:firstLine="567"/>
        <w:jc w:val="both"/>
        <w:rPr>
          <w:b/>
          <w:i/>
          <w:sz w:val="28"/>
          <w:szCs w:val="28"/>
        </w:rPr>
      </w:pPr>
      <w:r w:rsidRPr="0044515B">
        <w:rPr>
          <w:b/>
          <w:i/>
          <w:sz w:val="28"/>
          <w:szCs w:val="28"/>
        </w:rPr>
        <w:t>Решение по делу №04-30/143-2018 (отсутствие ограничений по приказу №155)</w:t>
      </w:r>
    </w:p>
    <w:p w:rsidR="00B46BA7" w:rsidRPr="0044515B" w:rsidRDefault="00B46BA7" w:rsidP="0044515B">
      <w:pPr>
        <w:pStyle w:val="a4"/>
        <w:spacing w:before="0" w:beforeAutospacing="0" w:after="0" w:afterAutospacing="0"/>
        <w:ind w:firstLine="567"/>
        <w:jc w:val="both"/>
        <w:rPr>
          <w:sz w:val="28"/>
          <w:szCs w:val="28"/>
        </w:rPr>
      </w:pPr>
      <w:r w:rsidRPr="0044515B">
        <w:rPr>
          <w:sz w:val="28"/>
          <w:szCs w:val="28"/>
        </w:rPr>
        <w:t>Предмет закупки - «Закупка аккумуляторов для периферийной техники» (реестровый номер 0347100000918000075).</w:t>
      </w:r>
    </w:p>
    <w:p w:rsidR="00B46BA7" w:rsidRPr="0044515B" w:rsidRDefault="00B46BA7" w:rsidP="0044515B">
      <w:pPr>
        <w:pStyle w:val="a4"/>
        <w:spacing w:before="0" w:beforeAutospacing="0" w:after="0" w:afterAutospacing="0"/>
        <w:ind w:firstLine="567"/>
        <w:jc w:val="both"/>
        <w:rPr>
          <w:sz w:val="28"/>
          <w:szCs w:val="28"/>
        </w:rPr>
      </w:pPr>
      <w:r w:rsidRPr="0044515B">
        <w:rPr>
          <w:sz w:val="28"/>
          <w:szCs w:val="28"/>
        </w:rPr>
        <w:t xml:space="preserve">Заказчик в аукционной документации не предусмотрел применение Приказа Минэкономразвития России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когда применение указанного нормативно-правового акта необходимо в силу положений законодательства о контрактной системе. </w:t>
      </w:r>
    </w:p>
    <w:p w:rsidR="00B46BA7" w:rsidRPr="0044515B" w:rsidRDefault="00B46BA7" w:rsidP="0044515B">
      <w:pPr>
        <w:pStyle w:val="a4"/>
        <w:spacing w:before="0" w:beforeAutospacing="0" w:after="0" w:afterAutospacing="0"/>
        <w:ind w:firstLine="567"/>
        <w:jc w:val="both"/>
        <w:rPr>
          <w:sz w:val="28"/>
          <w:szCs w:val="28"/>
        </w:rPr>
      </w:pPr>
      <w:proofErr w:type="gramStart"/>
      <w:r w:rsidRPr="0044515B">
        <w:rPr>
          <w:color w:val="000000"/>
          <w:sz w:val="28"/>
          <w:szCs w:val="28"/>
          <w:shd w:val="clear" w:color="auto" w:fill="FFFFFF"/>
        </w:rPr>
        <w:t xml:space="preserve">В соответствии с частью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w:t>
      </w:r>
      <w:r w:rsidRPr="0044515B">
        <w:rPr>
          <w:color w:val="000000"/>
          <w:sz w:val="28"/>
          <w:szCs w:val="28"/>
          <w:shd w:val="clear" w:color="auto" w:fill="FFFFFF"/>
        </w:rPr>
        <w:lastRenderedPageBreak/>
        <w:t>выполняемых, оказываемых иностранными лицами, и ограничения допуска указанных</w:t>
      </w:r>
      <w:proofErr w:type="gramEnd"/>
      <w:r w:rsidRPr="0044515B">
        <w:rPr>
          <w:color w:val="000000"/>
          <w:sz w:val="28"/>
          <w:szCs w:val="28"/>
          <w:shd w:val="clear" w:color="auto" w:fill="FFFFFF"/>
        </w:rPr>
        <w:t xml:space="preserve"> товаров, работ, услуг для целей осуществления закупок. В случае</w:t>
      </w:r>
      <w:proofErr w:type="gramStart"/>
      <w:r w:rsidRPr="0044515B">
        <w:rPr>
          <w:color w:val="000000"/>
          <w:sz w:val="28"/>
          <w:szCs w:val="28"/>
          <w:shd w:val="clear" w:color="auto" w:fill="FFFFFF"/>
        </w:rPr>
        <w:t>,</w:t>
      </w:r>
      <w:proofErr w:type="gramEnd"/>
      <w:r w:rsidRPr="0044515B">
        <w:rPr>
          <w:color w:val="000000"/>
          <w:sz w:val="28"/>
          <w:szCs w:val="28"/>
          <w:shd w:val="clear" w:color="auto" w:fill="FFFFFF"/>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B46BA7" w:rsidRPr="0044515B" w:rsidRDefault="00B46BA7" w:rsidP="0044515B">
      <w:pPr>
        <w:pStyle w:val="a4"/>
        <w:spacing w:before="0" w:beforeAutospacing="0" w:after="0" w:afterAutospacing="0"/>
        <w:ind w:firstLine="567"/>
        <w:jc w:val="both"/>
        <w:rPr>
          <w:sz w:val="28"/>
          <w:szCs w:val="28"/>
        </w:rPr>
      </w:pPr>
      <w:proofErr w:type="gramStart"/>
      <w:r w:rsidRPr="0044515B">
        <w:rPr>
          <w:color w:val="000000"/>
          <w:sz w:val="28"/>
          <w:szCs w:val="28"/>
        </w:rPr>
        <w:t xml:space="preserve">В соответствии с пунктом 10 статьи 42 Закона о контрактной системе в извещении об осуществлении закупки должна содержаться </w:t>
      </w:r>
      <w:r w:rsidRPr="0044515B">
        <w:rPr>
          <w:sz w:val="28"/>
          <w:szCs w:val="28"/>
        </w:rPr>
        <w:t xml:space="preserve">информация </w:t>
      </w:r>
      <w:r w:rsidRPr="0044515B">
        <w:rPr>
          <w:sz w:val="28"/>
          <w:szCs w:val="28"/>
          <w:u w:val="single"/>
        </w:rPr>
        <w:t>об условиях, о запретах и об ограничениях допуска товаров,</w:t>
      </w:r>
      <w:r w:rsidRPr="0044515B">
        <w:rPr>
          <w:sz w:val="28"/>
          <w:szCs w:val="28"/>
        </w:rPr>
        <w:t xml:space="preserve">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28" w:history="1">
        <w:r w:rsidRPr="0044515B">
          <w:rPr>
            <w:rStyle w:val="a3"/>
            <w:sz w:val="28"/>
            <w:szCs w:val="28"/>
          </w:rPr>
          <w:t>статьей 14</w:t>
        </w:r>
      </w:hyperlink>
      <w:r w:rsidRPr="0044515B">
        <w:rPr>
          <w:sz w:val="28"/>
          <w:szCs w:val="28"/>
        </w:rPr>
        <w:t xml:space="preserve"> настоящего Федерального</w:t>
      </w:r>
      <w:proofErr w:type="gramEnd"/>
      <w:r w:rsidRPr="0044515B">
        <w:rPr>
          <w:sz w:val="28"/>
          <w:szCs w:val="28"/>
        </w:rPr>
        <w:t xml:space="preserve"> закона.</w:t>
      </w:r>
    </w:p>
    <w:p w:rsidR="00B46BA7" w:rsidRPr="0044515B" w:rsidRDefault="00B46BA7" w:rsidP="0044515B">
      <w:pPr>
        <w:pStyle w:val="a4"/>
        <w:spacing w:before="0" w:beforeAutospacing="0" w:after="0" w:afterAutospacing="0"/>
        <w:ind w:firstLine="567"/>
        <w:jc w:val="both"/>
        <w:rPr>
          <w:sz w:val="28"/>
          <w:szCs w:val="28"/>
        </w:rPr>
      </w:pPr>
      <w:r w:rsidRPr="0044515B">
        <w:rPr>
          <w:color w:val="000000"/>
          <w:sz w:val="28"/>
          <w:szCs w:val="28"/>
          <w:shd w:val="clear" w:color="auto" w:fill="FFFFFF"/>
        </w:rPr>
        <w:t>Объектом рассматриваемой закупки является приобретение блоков питания для электронной техники. При этом заказчиком в документации об электронном аукционе установлен код по общероссийскому классификатору продукции по видам экономической деятельности (далее – ОКПД</w:t>
      </w:r>
      <w:proofErr w:type="gramStart"/>
      <w:r w:rsidRPr="0044515B">
        <w:rPr>
          <w:color w:val="000000"/>
          <w:sz w:val="28"/>
          <w:szCs w:val="28"/>
          <w:shd w:val="clear" w:color="auto" w:fill="FFFFFF"/>
        </w:rPr>
        <w:t>2</w:t>
      </w:r>
      <w:proofErr w:type="gramEnd"/>
      <w:r w:rsidRPr="0044515B">
        <w:rPr>
          <w:color w:val="000000"/>
          <w:sz w:val="28"/>
          <w:szCs w:val="28"/>
          <w:shd w:val="clear" w:color="auto" w:fill="FFFFFF"/>
        </w:rPr>
        <w:t>) 26.20.40.110 «Устройства и блоки питания вычислительных машин».</w:t>
      </w:r>
    </w:p>
    <w:p w:rsidR="00B46BA7" w:rsidRPr="0044515B" w:rsidRDefault="00B46BA7" w:rsidP="0044515B">
      <w:pPr>
        <w:pStyle w:val="a4"/>
        <w:spacing w:before="0" w:beforeAutospacing="0" w:after="0" w:afterAutospacing="0"/>
        <w:ind w:firstLine="567"/>
        <w:jc w:val="both"/>
        <w:rPr>
          <w:sz w:val="28"/>
          <w:szCs w:val="28"/>
        </w:rPr>
      </w:pPr>
      <w:r w:rsidRPr="0044515B">
        <w:rPr>
          <w:color w:val="000000"/>
          <w:sz w:val="28"/>
          <w:szCs w:val="28"/>
          <w:shd w:val="clear" w:color="auto" w:fill="FFFFFF"/>
        </w:rPr>
        <w:t>Комиссией установлено, что указанный код ОКПД</w:t>
      </w:r>
      <w:proofErr w:type="gramStart"/>
      <w:r w:rsidRPr="0044515B">
        <w:rPr>
          <w:color w:val="000000"/>
          <w:sz w:val="28"/>
          <w:szCs w:val="28"/>
          <w:shd w:val="clear" w:color="auto" w:fill="FFFFFF"/>
        </w:rPr>
        <w:t>2</w:t>
      </w:r>
      <w:proofErr w:type="gramEnd"/>
      <w:r w:rsidRPr="0044515B">
        <w:rPr>
          <w:color w:val="000000"/>
          <w:sz w:val="28"/>
          <w:szCs w:val="28"/>
          <w:shd w:val="clear" w:color="auto" w:fill="FFFFFF"/>
        </w:rPr>
        <w:t xml:space="preserve"> входит в перечень, предусмотренный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№968).</w:t>
      </w:r>
    </w:p>
    <w:p w:rsidR="00B46BA7" w:rsidRPr="0044515B" w:rsidRDefault="00B46BA7" w:rsidP="0044515B">
      <w:pPr>
        <w:pStyle w:val="a4"/>
        <w:spacing w:before="0" w:beforeAutospacing="0" w:after="0" w:afterAutospacing="0"/>
        <w:ind w:firstLine="567"/>
        <w:jc w:val="both"/>
        <w:rPr>
          <w:sz w:val="28"/>
          <w:szCs w:val="28"/>
        </w:rPr>
      </w:pPr>
      <w:r w:rsidRPr="0044515B">
        <w:rPr>
          <w:color w:val="000000"/>
          <w:sz w:val="28"/>
          <w:szCs w:val="28"/>
          <w:shd w:val="clear" w:color="auto" w:fill="FFFFFF"/>
        </w:rPr>
        <w:t>Также Комиссией установлено, что указание на Постановление №968 содержится в извещении о проведении рассматриваемого электронного аукциона.</w:t>
      </w:r>
    </w:p>
    <w:p w:rsidR="00B46BA7" w:rsidRPr="0044515B" w:rsidRDefault="00B46BA7" w:rsidP="0044515B">
      <w:pPr>
        <w:pStyle w:val="a4"/>
        <w:spacing w:before="0" w:beforeAutospacing="0" w:after="0" w:afterAutospacing="0"/>
        <w:ind w:firstLine="567"/>
        <w:jc w:val="both"/>
        <w:rPr>
          <w:sz w:val="28"/>
          <w:szCs w:val="28"/>
        </w:rPr>
      </w:pPr>
      <w:r w:rsidRPr="0044515B">
        <w:rPr>
          <w:color w:val="000000"/>
          <w:sz w:val="28"/>
          <w:szCs w:val="28"/>
        </w:rPr>
        <w:t>Вместе с тем, в соответствии с пунктом 4 Постановления №</w:t>
      </w:r>
      <w:proofErr w:type="gramStart"/>
      <w:r w:rsidRPr="0044515B">
        <w:rPr>
          <w:color w:val="000000"/>
          <w:sz w:val="28"/>
          <w:szCs w:val="28"/>
        </w:rPr>
        <w:t>968</w:t>
      </w:r>
      <w:proofErr w:type="gramEnd"/>
      <w:r w:rsidRPr="0044515B">
        <w:rPr>
          <w:color w:val="000000"/>
          <w:sz w:val="28"/>
          <w:szCs w:val="28"/>
        </w:rPr>
        <w:t xml:space="preserve"> </w:t>
      </w:r>
      <w:r w:rsidRPr="0044515B">
        <w:rPr>
          <w:sz w:val="28"/>
          <w:szCs w:val="28"/>
        </w:rPr>
        <w:t xml:space="preserve">в случае если заявка (окончательное предложение), которая содержит предложение о поставке отдельных видов радиоэлектронной продукции, включенных в </w:t>
      </w:r>
      <w:hyperlink r:id="rId29" w:history="1">
        <w:r w:rsidRPr="0044515B">
          <w:rPr>
            <w:rStyle w:val="a3"/>
            <w:sz w:val="28"/>
            <w:szCs w:val="28"/>
          </w:rPr>
          <w:t>перечень</w:t>
        </w:r>
      </w:hyperlink>
      <w:r w:rsidRPr="0044515B">
        <w:rPr>
          <w:sz w:val="28"/>
          <w:szCs w:val="28"/>
        </w:rPr>
        <w:t xml:space="preserve"> и происходящих из иностранных государств, не отклоняется в соответствии с установленными настоящим постановлением ограничениями, </w:t>
      </w:r>
      <w:r w:rsidRPr="0044515B">
        <w:rPr>
          <w:sz w:val="28"/>
          <w:szCs w:val="28"/>
          <w:u w:val="single"/>
        </w:rPr>
        <w:t xml:space="preserve">применяются </w:t>
      </w:r>
      <w:hyperlink r:id="rId30" w:history="1">
        <w:r w:rsidRPr="0044515B">
          <w:rPr>
            <w:rStyle w:val="a3"/>
            <w:sz w:val="28"/>
            <w:szCs w:val="28"/>
          </w:rPr>
          <w:t>условия допуска</w:t>
        </w:r>
      </w:hyperlink>
      <w:r w:rsidRPr="0044515B">
        <w:rPr>
          <w:sz w:val="28"/>
          <w:szCs w:val="28"/>
        </w:rPr>
        <w:t xml:space="preserve">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w:t>
      </w:r>
      <w:r w:rsidRPr="0044515B">
        <w:rPr>
          <w:sz w:val="28"/>
          <w:szCs w:val="28"/>
        </w:rPr>
        <w:lastRenderedPageBreak/>
        <w:t>товаров, работ, услуг для обеспечения государственных и муниципальных нужд.</w:t>
      </w:r>
    </w:p>
    <w:p w:rsidR="00B46BA7" w:rsidRPr="0044515B" w:rsidRDefault="00B46BA7" w:rsidP="0044515B">
      <w:pPr>
        <w:pStyle w:val="a4"/>
        <w:spacing w:before="0" w:beforeAutospacing="0" w:after="0" w:afterAutospacing="0"/>
        <w:ind w:firstLine="567"/>
        <w:jc w:val="both"/>
        <w:rPr>
          <w:sz w:val="28"/>
          <w:szCs w:val="28"/>
        </w:rPr>
      </w:pPr>
      <w:proofErr w:type="gramStart"/>
      <w:r w:rsidRPr="0044515B">
        <w:rPr>
          <w:color w:val="000000"/>
          <w:sz w:val="28"/>
          <w:szCs w:val="28"/>
          <w:shd w:val="clear" w:color="auto" w:fill="FFFFFF"/>
        </w:rPr>
        <w:t>Применение названных Постановлением условий допуска товара иностранного происхождения регулируются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№155), который обязателен для применения, в случае предложения участником закупки иностранного товара, из перечня, утвержденного Постановлением №968.</w:t>
      </w:r>
      <w:proofErr w:type="gramEnd"/>
    </w:p>
    <w:p w:rsidR="00B46BA7" w:rsidRPr="0044515B" w:rsidRDefault="00B46BA7" w:rsidP="0044515B">
      <w:pPr>
        <w:pStyle w:val="a4"/>
        <w:spacing w:before="0" w:beforeAutospacing="0" w:after="0" w:afterAutospacing="0"/>
        <w:ind w:firstLine="567"/>
        <w:jc w:val="both"/>
        <w:rPr>
          <w:sz w:val="28"/>
          <w:szCs w:val="28"/>
        </w:rPr>
      </w:pPr>
      <w:r w:rsidRPr="0044515B">
        <w:rPr>
          <w:color w:val="000000"/>
          <w:sz w:val="28"/>
          <w:szCs w:val="28"/>
          <w:shd w:val="clear" w:color="auto" w:fill="FFFFFF"/>
        </w:rPr>
        <w:t>Заказчиком в извещении не предусмотрено применение Приказа №155.</w:t>
      </w:r>
    </w:p>
    <w:p w:rsidR="00B46BA7" w:rsidRPr="0044515B" w:rsidRDefault="00B46BA7" w:rsidP="0044515B">
      <w:pPr>
        <w:pStyle w:val="a4"/>
        <w:spacing w:before="0" w:beforeAutospacing="0" w:after="0" w:afterAutospacing="0"/>
        <w:ind w:firstLine="567"/>
        <w:jc w:val="both"/>
        <w:rPr>
          <w:sz w:val="28"/>
          <w:szCs w:val="28"/>
        </w:rPr>
      </w:pPr>
      <w:proofErr w:type="gramStart"/>
      <w:r w:rsidRPr="0044515B">
        <w:rPr>
          <w:color w:val="000000"/>
          <w:sz w:val="28"/>
          <w:szCs w:val="28"/>
        </w:rPr>
        <w:t xml:space="preserve">Таким образом, Заказчиком в извещении не в полной мере раскрыта информация о </w:t>
      </w:r>
      <w:r w:rsidRPr="0044515B">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31" w:history="1">
        <w:r w:rsidRPr="0044515B">
          <w:rPr>
            <w:rStyle w:val="a3"/>
            <w:sz w:val="28"/>
            <w:szCs w:val="28"/>
          </w:rPr>
          <w:t>статьей 14</w:t>
        </w:r>
      </w:hyperlink>
      <w:r w:rsidRPr="0044515B">
        <w:rPr>
          <w:sz w:val="28"/>
          <w:szCs w:val="28"/>
        </w:rPr>
        <w:t xml:space="preserve"> настоящего Федерального закона.</w:t>
      </w:r>
      <w:proofErr w:type="gramEnd"/>
    </w:p>
    <w:p w:rsidR="00B46BA7" w:rsidRPr="0044515B" w:rsidRDefault="00B46BA7" w:rsidP="0044515B">
      <w:pPr>
        <w:pStyle w:val="a4"/>
        <w:spacing w:before="0" w:beforeAutospacing="0" w:after="0" w:afterAutospacing="0"/>
        <w:ind w:firstLine="567"/>
        <w:jc w:val="both"/>
        <w:rPr>
          <w:sz w:val="28"/>
          <w:szCs w:val="28"/>
        </w:rPr>
      </w:pPr>
      <w:r w:rsidRPr="0044515B">
        <w:rPr>
          <w:color w:val="000000"/>
          <w:sz w:val="28"/>
          <w:szCs w:val="28"/>
          <w:shd w:val="clear" w:color="auto" w:fill="FFFFFF"/>
        </w:rPr>
        <w:t>Следовательно, довод заявителя нашел свое подтверждение, заказчиком допущено нарушение пункта 10 статьи 42 Закона о контрактной системе.</w:t>
      </w:r>
    </w:p>
    <w:p w:rsidR="00B46BA7" w:rsidRPr="0044515B" w:rsidRDefault="00B46BA7" w:rsidP="0044515B">
      <w:pPr>
        <w:pStyle w:val="a4"/>
        <w:spacing w:before="0" w:beforeAutospacing="0" w:after="0" w:afterAutospacing="0"/>
        <w:ind w:firstLine="567"/>
        <w:jc w:val="both"/>
        <w:rPr>
          <w:sz w:val="28"/>
          <w:szCs w:val="28"/>
        </w:rPr>
      </w:pPr>
    </w:p>
    <w:p w:rsidR="0046317E" w:rsidRPr="0044515B" w:rsidRDefault="0046317E" w:rsidP="0044515B">
      <w:pPr>
        <w:pStyle w:val="a4"/>
        <w:spacing w:before="0" w:beforeAutospacing="0" w:after="0" w:afterAutospacing="0"/>
        <w:ind w:firstLine="567"/>
        <w:jc w:val="both"/>
        <w:rPr>
          <w:b/>
          <w:i/>
          <w:sz w:val="28"/>
          <w:szCs w:val="28"/>
        </w:rPr>
      </w:pPr>
      <w:r w:rsidRPr="0044515B">
        <w:rPr>
          <w:b/>
          <w:i/>
          <w:sz w:val="28"/>
          <w:szCs w:val="28"/>
        </w:rPr>
        <w:t xml:space="preserve">Решение по делу №04-30/143-2018 (отсутствие </w:t>
      </w:r>
      <w:r w:rsidR="006F1AF6" w:rsidRPr="0044515B">
        <w:rPr>
          <w:b/>
          <w:i/>
          <w:sz w:val="28"/>
          <w:szCs w:val="28"/>
        </w:rPr>
        <w:t>показателей эквивалентности при указании товарного знака</w:t>
      </w:r>
      <w:r w:rsidRPr="0044515B">
        <w:rPr>
          <w:b/>
          <w:i/>
          <w:sz w:val="28"/>
          <w:szCs w:val="28"/>
        </w:rPr>
        <w:t>)</w:t>
      </w:r>
    </w:p>
    <w:p w:rsidR="0046317E" w:rsidRPr="0044515B" w:rsidRDefault="0046317E" w:rsidP="0044515B">
      <w:pPr>
        <w:pStyle w:val="a4"/>
        <w:spacing w:before="0" w:beforeAutospacing="0" w:after="0" w:afterAutospacing="0"/>
        <w:ind w:firstLine="567"/>
        <w:jc w:val="both"/>
        <w:rPr>
          <w:color w:val="000000"/>
          <w:sz w:val="28"/>
          <w:szCs w:val="28"/>
          <w:shd w:val="clear" w:color="auto" w:fill="FFFFFF"/>
        </w:rPr>
      </w:pPr>
      <w:r w:rsidRPr="0044515B">
        <w:rPr>
          <w:color w:val="000000"/>
          <w:sz w:val="28"/>
          <w:szCs w:val="28"/>
          <w:shd w:val="clear" w:color="auto" w:fill="FFFFFF"/>
        </w:rPr>
        <w:t xml:space="preserve">Согласно пункту 1 части 1 статьи 64 Закона о контрактной системе </w:t>
      </w:r>
      <w:proofErr w:type="gramStart"/>
      <w:r w:rsidRPr="0044515B">
        <w:rPr>
          <w:color w:val="000000"/>
          <w:sz w:val="28"/>
          <w:szCs w:val="28"/>
          <w:shd w:val="clear" w:color="auto" w:fill="FFFFFF"/>
        </w:rPr>
        <w:t>документация</w:t>
      </w:r>
      <w:proofErr w:type="gramEnd"/>
      <w:r w:rsidRPr="0044515B">
        <w:rPr>
          <w:color w:val="000000"/>
          <w:sz w:val="28"/>
          <w:szCs w:val="28"/>
          <w:shd w:val="clear" w:color="auto" w:fill="FFFFFF"/>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32" w:history="1">
        <w:r w:rsidRPr="0044515B">
          <w:rPr>
            <w:color w:val="000000"/>
            <w:sz w:val="28"/>
            <w:szCs w:val="28"/>
            <w:shd w:val="clear" w:color="auto" w:fill="FFFFFF"/>
          </w:rPr>
          <w:t>статьей 33</w:t>
        </w:r>
      </w:hyperlink>
      <w:r w:rsidRPr="0044515B">
        <w:rPr>
          <w:color w:val="000000"/>
          <w:sz w:val="28"/>
          <w:szCs w:val="28"/>
          <w:shd w:val="clear" w:color="auto" w:fill="FFFFFF"/>
        </w:rPr>
        <w:t xml:space="preserve"> настоящего Федерального закона, в том числе обоснование начальной (максимальной) цены контракта.</w:t>
      </w:r>
    </w:p>
    <w:p w:rsidR="0046317E" w:rsidRPr="0044515B" w:rsidRDefault="0046317E" w:rsidP="0044515B">
      <w:pPr>
        <w:pStyle w:val="a4"/>
        <w:spacing w:before="0" w:beforeAutospacing="0" w:after="0" w:afterAutospacing="0"/>
        <w:ind w:firstLine="567"/>
        <w:jc w:val="both"/>
        <w:rPr>
          <w:color w:val="000000"/>
          <w:sz w:val="28"/>
          <w:szCs w:val="28"/>
          <w:shd w:val="clear" w:color="auto" w:fill="FFFFFF"/>
        </w:rPr>
      </w:pPr>
      <w:r w:rsidRPr="0044515B">
        <w:rPr>
          <w:color w:val="000000"/>
          <w:sz w:val="28"/>
          <w:szCs w:val="28"/>
          <w:shd w:val="clear" w:color="auto" w:fill="FFFFFF"/>
        </w:rPr>
        <w:t xml:space="preserve">В силу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44515B">
        <w:rPr>
          <w:color w:val="000000"/>
          <w:sz w:val="28"/>
          <w:szCs w:val="28"/>
          <w:shd w:val="clear" w:color="auto" w:fill="FFFFFF"/>
        </w:rPr>
        <w:t xml:space="preserve">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w:t>
      </w:r>
      <w:r w:rsidRPr="0044515B">
        <w:rPr>
          <w:color w:val="000000"/>
          <w:sz w:val="28"/>
          <w:szCs w:val="28"/>
          <w:shd w:val="clear" w:color="auto" w:fill="FFFFFF"/>
        </w:rPr>
        <w:lastRenderedPageBreak/>
        <w:t>оборудованию, используемым заказчиком, в соответствии с технической документацией на</w:t>
      </w:r>
      <w:proofErr w:type="gramEnd"/>
      <w:r w:rsidRPr="0044515B">
        <w:rPr>
          <w:color w:val="000000"/>
          <w:sz w:val="28"/>
          <w:szCs w:val="28"/>
          <w:shd w:val="clear" w:color="auto" w:fill="FFFFFF"/>
        </w:rPr>
        <w:t xml:space="preserve"> указанные машины и оборудование.</w:t>
      </w:r>
    </w:p>
    <w:p w:rsidR="0046317E" w:rsidRPr="0044515B" w:rsidRDefault="0046317E" w:rsidP="0044515B">
      <w:pPr>
        <w:pStyle w:val="a4"/>
        <w:spacing w:before="0" w:beforeAutospacing="0" w:after="0" w:afterAutospacing="0"/>
        <w:ind w:firstLine="567"/>
        <w:jc w:val="both"/>
        <w:rPr>
          <w:color w:val="000000"/>
          <w:sz w:val="28"/>
          <w:szCs w:val="28"/>
          <w:shd w:val="clear" w:color="auto" w:fill="FFFFFF"/>
        </w:rPr>
      </w:pPr>
      <w:r w:rsidRPr="0044515B">
        <w:rPr>
          <w:color w:val="000000"/>
          <w:sz w:val="28"/>
          <w:szCs w:val="28"/>
          <w:shd w:val="clear" w:color="auto" w:fill="FFFFFF"/>
        </w:rPr>
        <w:t xml:space="preserve">Согласно части 2 статьи 33 Закона о контрактной системе </w:t>
      </w:r>
      <w:proofErr w:type="gramStart"/>
      <w:r w:rsidRPr="0044515B">
        <w:rPr>
          <w:color w:val="000000"/>
          <w:sz w:val="28"/>
          <w:szCs w:val="28"/>
          <w:shd w:val="clear" w:color="auto" w:fill="FFFFFF"/>
        </w:rPr>
        <w:t>документация</w:t>
      </w:r>
      <w:proofErr w:type="gramEnd"/>
      <w:r w:rsidRPr="0044515B">
        <w:rPr>
          <w:color w:val="000000"/>
          <w:sz w:val="28"/>
          <w:szCs w:val="28"/>
          <w:shd w:val="clear" w:color="auto" w:fill="FFFFFF"/>
        </w:rPr>
        <w:t xml:space="preserve"> о закупке в соответствии с требованиями, указанными в </w:t>
      </w:r>
      <w:hyperlink r:id="rId33" w:history="1">
        <w:r w:rsidRPr="0044515B">
          <w:rPr>
            <w:color w:val="000000"/>
            <w:sz w:val="28"/>
            <w:szCs w:val="28"/>
            <w:shd w:val="clear" w:color="auto" w:fill="FFFFFF"/>
          </w:rPr>
          <w:t>части 1</w:t>
        </w:r>
      </w:hyperlink>
      <w:r w:rsidRPr="0044515B">
        <w:rPr>
          <w:color w:val="000000"/>
          <w:sz w:val="28"/>
          <w:szCs w:val="28"/>
          <w:shd w:val="clear" w:color="auto" w:fill="FFFFFF"/>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6317E" w:rsidRPr="0044515B" w:rsidRDefault="0046317E" w:rsidP="0044515B">
      <w:pPr>
        <w:pStyle w:val="a4"/>
        <w:spacing w:before="0" w:beforeAutospacing="0" w:after="0" w:afterAutospacing="0"/>
        <w:ind w:firstLine="567"/>
        <w:jc w:val="both"/>
        <w:rPr>
          <w:color w:val="000000"/>
          <w:sz w:val="28"/>
          <w:szCs w:val="28"/>
          <w:shd w:val="clear" w:color="auto" w:fill="FFFFFF"/>
        </w:rPr>
      </w:pPr>
      <w:r w:rsidRPr="0044515B">
        <w:rPr>
          <w:color w:val="000000"/>
          <w:sz w:val="28"/>
          <w:szCs w:val="28"/>
          <w:shd w:val="clear" w:color="auto" w:fill="FFFFFF"/>
        </w:rPr>
        <w:t>В Приложении №4 к аукционной документации установлено:</w:t>
      </w:r>
    </w:p>
    <w:p w:rsidR="0046317E" w:rsidRPr="0044515B" w:rsidRDefault="0046317E" w:rsidP="0044515B">
      <w:pPr>
        <w:pStyle w:val="a4"/>
        <w:spacing w:before="0" w:beforeAutospacing="0" w:after="0" w:afterAutospacing="0"/>
        <w:ind w:firstLine="567"/>
        <w:jc w:val="both"/>
        <w:rPr>
          <w:color w:val="000000"/>
          <w:sz w:val="28"/>
          <w:szCs w:val="28"/>
          <w:shd w:val="clear" w:color="auto" w:fill="FFFFFF"/>
        </w:rPr>
      </w:pPr>
    </w:p>
    <w:tbl>
      <w:tblPr>
        <w:tblW w:w="0" w:type="auto"/>
        <w:tblCellMar>
          <w:top w:w="15" w:type="dxa"/>
          <w:left w:w="15" w:type="dxa"/>
          <w:bottom w:w="15" w:type="dxa"/>
          <w:right w:w="15" w:type="dxa"/>
        </w:tblCellMar>
        <w:tblLook w:val="04A0"/>
      </w:tblPr>
      <w:tblGrid>
        <w:gridCol w:w="3076"/>
        <w:gridCol w:w="3110"/>
        <w:gridCol w:w="3099"/>
        <w:gridCol w:w="100"/>
      </w:tblGrid>
      <w:tr w:rsidR="0046317E" w:rsidRPr="0044515B" w:rsidTr="0046317E">
        <w:trPr>
          <w:trHeight w:val="548"/>
        </w:trPr>
        <w:tc>
          <w:tcPr>
            <w:tcW w:w="9415" w:type="dxa"/>
            <w:gridSpan w:val="3"/>
            <w:tcBorders>
              <w:top w:val="single" w:sz="8" w:space="0" w:color="auto"/>
              <w:left w:val="single" w:sz="8" w:space="0" w:color="auto"/>
              <w:bottom w:val="single" w:sz="8" w:space="0" w:color="auto"/>
              <w:right w:val="single" w:sz="8" w:space="0" w:color="auto"/>
            </w:tcBorders>
            <w:vAlign w:val="center"/>
            <w:hideMark/>
          </w:tcPr>
          <w:p w:rsidR="0046317E" w:rsidRPr="0044515B" w:rsidRDefault="0046317E" w:rsidP="0044515B">
            <w:pPr>
              <w:pStyle w:val="a4"/>
              <w:ind w:firstLine="567"/>
              <w:jc w:val="center"/>
              <w:rPr>
                <w:sz w:val="28"/>
                <w:szCs w:val="28"/>
              </w:rPr>
            </w:pPr>
            <w:r w:rsidRPr="0044515B">
              <w:rPr>
                <w:b/>
                <w:bCs/>
                <w:sz w:val="28"/>
                <w:szCs w:val="28"/>
              </w:rPr>
              <w:t>МАТЕРИАЛЬНЫЕ РЕСУРСЫ</w:t>
            </w:r>
          </w:p>
          <w:p w:rsidR="0046317E" w:rsidRPr="0044515B" w:rsidRDefault="0046317E" w:rsidP="0044515B">
            <w:pPr>
              <w:pStyle w:val="a4"/>
              <w:ind w:firstLine="567"/>
              <w:jc w:val="center"/>
              <w:rPr>
                <w:sz w:val="28"/>
                <w:szCs w:val="28"/>
              </w:rPr>
            </w:pPr>
            <w:r w:rsidRPr="0044515B">
              <w:rPr>
                <w:b/>
                <w:bCs/>
                <w:sz w:val="28"/>
                <w:szCs w:val="28"/>
              </w:rPr>
              <w:t>НА ВСЕ ТОРГОВЫЕ НАИМЕНОВАНИЯ ПРИМЕНЯЕТСЯ ЭКВИВАЛЕНТ</w:t>
            </w:r>
          </w:p>
        </w:tc>
        <w:tc>
          <w:tcPr>
            <w:tcW w:w="6" w:type="dxa"/>
            <w:tcBorders>
              <w:top w:val="nil"/>
              <w:left w:val="nil"/>
              <w:bottom w:val="nil"/>
              <w:right w:val="nil"/>
            </w:tcBorders>
            <w:vAlign w:val="center"/>
            <w:hideMark/>
          </w:tcPr>
          <w:p w:rsidR="0046317E" w:rsidRPr="0044515B" w:rsidRDefault="0046317E" w:rsidP="0044515B">
            <w:pPr>
              <w:ind w:firstLine="567"/>
              <w:rPr>
                <w:rFonts w:ascii="Times New Roman" w:hAnsi="Times New Roman" w:cs="Times New Roman"/>
                <w:sz w:val="28"/>
                <w:szCs w:val="28"/>
              </w:rPr>
            </w:pPr>
            <w:r w:rsidRPr="0044515B">
              <w:rPr>
                <w:rFonts w:ascii="Times New Roman" w:hAnsi="Times New Roman" w:cs="Times New Roman"/>
                <w:sz w:val="28"/>
                <w:szCs w:val="28"/>
              </w:rPr>
              <w:t> </w:t>
            </w:r>
          </w:p>
        </w:tc>
      </w:tr>
      <w:tr w:rsidR="0046317E" w:rsidRPr="0044515B" w:rsidTr="0046317E">
        <w:trPr>
          <w:trHeight w:val="899"/>
        </w:trPr>
        <w:tc>
          <w:tcPr>
            <w:tcW w:w="3138" w:type="dxa"/>
            <w:tcBorders>
              <w:top w:val="nil"/>
              <w:left w:val="single" w:sz="8" w:space="0" w:color="auto"/>
              <w:bottom w:val="single" w:sz="8" w:space="0" w:color="auto"/>
              <w:right w:val="single" w:sz="8" w:space="0" w:color="auto"/>
            </w:tcBorders>
            <w:vAlign w:val="center"/>
            <w:hideMark/>
          </w:tcPr>
          <w:p w:rsidR="0046317E" w:rsidRPr="0044515B" w:rsidRDefault="0046317E" w:rsidP="0044515B">
            <w:pPr>
              <w:pStyle w:val="a4"/>
              <w:ind w:firstLine="567"/>
              <w:jc w:val="center"/>
              <w:rPr>
                <w:sz w:val="28"/>
                <w:szCs w:val="28"/>
              </w:rPr>
            </w:pPr>
            <w:r w:rsidRPr="0044515B">
              <w:rPr>
                <w:b/>
                <w:bCs/>
                <w:sz w:val="28"/>
                <w:szCs w:val="28"/>
              </w:rPr>
              <w:t xml:space="preserve">№ </w:t>
            </w:r>
            <w:proofErr w:type="gramStart"/>
            <w:r w:rsidRPr="0044515B">
              <w:rPr>
                <w:b/>
                <w:bCs/>
                <w:sz w:val="28"/>
                <w:szCs w:val="28"/>
              </w:rPr>
              <w:t>п</w:t>
            </w:r>
            <w:proofErr w:type="gramEnd"/>
            <w:r w:rsidRPr="0044515B">
              <w:rPr>
                <w:b/>
                <w:bCs/>
                <w:sz w:val="28"/>
                <w:szCs w:val="28"/>
              </w:rPr>
              <w:t>/п</w:t>
            </w:r>
          </w:p>
        </w:tc>
        <w:tc>
          <w:tcPr>
            <w:tcW w:w="3138" w:type="dxa"/>
            <w:tcBorders>
              <w:top w:val="nil"/>
              <w:left w:val="nil"/>
              <w:bottom w:val="single" w:sz="8" w:space="0" w:color="auto"/>
              <w:right w:val="single" w:sz="8" w:space="0" w:color="auto"/>
            </w:tcBorders>
            <w:vAlign w:val="center"/>
            <w:hideMark/>
          </w:tcPr>
          <w:p w:rsidR="0046317E" w:rsidRPr="0044515B" w:rsidRDefault="0046317E" w:rsidP="0044515B">
            <w:pPr>
              <w:pStyle w:val="a4"/>
              <w:ind w:firstLine="567"/>
              <w:jc w:val="center"/>
              <w:rPr>
                <w:sz w:val="28"/>
                <w:szCs w:val="28"/>
              </w:rPr>
            </w:pPr>
            <w:r w:rsidRPr="0044515B">
              <w:rPr>
                <w:b/>
                <w:bCs/>
                <w:sz w:val="28"/>
                <w:szCs w:val="28"/>
              </w:rPr>
              <w:t>Наименование ресурсов, оборудования, конструкций, изделий и  деталей</w:t>
            </w:r>
          </w:p>
        </w:tc>
        <w:tc>
          <w:tcPr>
            <w:tcW w:w="3139" w:type="dxa"/>
            <w:tcBorders>
              <w:top w:val="nil"/>
              <w:left w:val="nil"/>
              <w:bottom w:val="single" w:sz="8" w:space="0" w:color="auto"/>
              <w:right w:val="single" w:sz="8" w:space="0" w:color="auto"/>
            </w:tcBorders>
            <w:vAlign w:val="center"/>
            <w:hideMark/>
          </w:tcPr>
          <w:p w:rsidR="0046317E" w:rsidRPr="0044515B" w:rsidRDefault="0046317E" w:rsidP="0044515B">
            <w:pPr>
              <w:pStyle w:val="a4"/>
              <w:ind w:firstLine="567"/>
              <w:jc w:val="center"/>
              <w:rPr>
                <w:sz w:val="28"/>
                <w:szCs w:val="28"/>
              </w:rPr>
            </w:pPr>
            <w:r w:rsidRPr="0044515B">
              <w:rPr>
                <w:b/>
                <w:bCs/>
                <w:sz w:val="28"/>
                <w:szCs w:val="28"/>
              </w:rPr>
              <w:t>Единица измерения</w:t>
            </w:r>
          </w:p>
        </w:tc>
        <w:tc>
          <w:tcPr>
            <w:tcW w:w="6" w:type="dxa"/>
            <w:tcBorders>
              <w:top w:val="nil"/>
              <w:left w:val="nil"/>
              <w:bottom w:val="nil"/>
              <w:right w:val="nil"/>
            </w:tcBorders>
            <w:vAlign w:val="center"/>
            <w:hideMark/>
          </w:tcPr>
          <w:p w:rsidR="0046317E" w:rsidRPr="0044515B" w:rsidRDefault="0046317E" w:rsidP="0044515B">
            <w:pPr>
              <w:ind w:firstLine="567"/>
              <w:rPr>
                <w:rFonts w:ascii="Times New Roman" w:hAnsi="Times New Roman" w:cs="Times New Roman"/>
                <w:sz w:val="28"/>
                <w:szCs w:val="28"/>
              </w:rPr>
            </w:pPr>
            <w:r w:rsidRPr="0044515B">
              <w:rPr>
                <w:rFonts w:ascii="Times New Roman" w:hAnsi="Times New Roman" w:cs="Times New Roman"/>
                <w:sz w:val="28"/>
                <w:szCs w:val="28"/>
              </w:rPr>
              <w:t> </w:t>
            </w:r>
          </w:p>
        </w:tc>
      </w:tr>
      <w:tr w:rsidR="0046317E" w:rsidRPr="0044515B" w:rsidTr="0046317E">
        <w:trPr>
          <w:trHeight w:val="548"/>
        </w:trPr>
        <w:tc>
          <w:tcPr>
            <w:tcW w:w="3138" w:type="dxa"/>
            <w:tcBorders>
              <w:top w:val="nil"/>
              <w:left w:val="single" w:sz="8" w:space="0" w:color="auto"/>
              <w:bottom w:val="single" w:sz="8" w:space="0" w:color="auto"/>
              <w:right w:val="single" w:sz="8" w:space="0" w:color="auto"/>
            </w:tcBorders>
            <w:vAlign w:val="center"/>
            <w:hideMark/>
          </w:tcPr>
          <w:p w:rsidR="0046317E" w:rsidRPr="0044515B" w:rsidRDefault="0046317E" w:rsidP="0044515B">
            <w:pPr>
              <w:pStyle w:val="a4"/>
              <w:ind w:firstLine="567"/>
              <w:jc w:val="center"/>
              <w:rPr>
                <w:sz w:val="28"/>
                <w:szCs w:val="28"/>
              </w:rPr>
            </w:pPr>
            <w:r w:rsidRPr="0044515B">
              <w:rPr>
                <w:sz w:val="28"/>
                <w:szCs w:val="28"/>
              </w:rPr>
              <w:t>1</w:t>
            </w:r>
          </w:p>
        </w:tc>
        <w:tc>
          <w:tcPr>
            <w:tcW w:w="3138" w:type="dxa"/>
            <w:tcBorders>
              <w:top w:val="nil"/>
              <w:left w:val="nil"/>
              <w:bottom w:val="single" w:sz="8" w:space="0" w:color="auto"/>
              <w:right w:val="single" w:sz="8" w:space="0" w:color="auto"/>
            </w:tcBorders>
            <w:vAlign w:val="center"/>
            <w:hideMark/>
          </w:tcPr>
          <w:p w:rsidR="0046317E" w:rsidRPr="0044515B" w:rsidRDefault="0046317E" w:rsidP="0044515B">
            <w:pPr>
              <w:pStyle w:val="a4"/>
              <w:ind w:firstLine="567"/>
              <w:rPr>
                <w:sz w:val="28"/>
                <w:szCs w:val="28"/>
              </w:rPr>
            </w:pPr>
            <w:r w:rsidRPr="0044515B">
              <w:rPr>
                <w:sz w:val="28"/>
                <w:szCs w:val="28"/>
              </w:rPr>
              <w:t>Смесь штукатурная «</w:t>
            </w:r>
            <w:proofErr w:type="spellStart"/>
            <w:r w:rsidRPr="0044515B">
              <w:rPr>
                <w:sz w:val="28"/>
                <w:szCs w:val="28"/>
              </w:rPr>
              <w:t>Ротбанд</w:t>
            </w:r>
            <w:proofErr w:type="spellEnd"/>
            <w:r w:rsidRPr="0044515B">
              <w:rPr>
                <w:sz w:val="28"/>
                <w:szCs w:val="28"/>
              </w:rPr>
              <w:t>», КНАУФ</w:t>
            </w:r>
          </w:p>
        </w:tc>
        <w:tc>
          <w:tcPr>
            <w:tcW w:w="3139" w:type="dxa"/>
            <w:tcBorders>
              <w:top w:val="nil"/>
              <w:left w:val="nil"/>
              <w:bottom w:val="single" w:sz="8" w:space="0" w:color="auto"/>
              <w:right w:val="single" w:sz="8" w:space="0" w:color="auto"/>
            </w:tcBorders>
            <w:vAlign w:val="center"/>
            <w:hideMark/>
          </w:tcPr>
          <w:p w:rsidR="0046317E" w:rsidRPr="0044515B" w:rsidRDefault="0046317E" w:rsidP="0044515B">
            <w:pPr>
              <w:pStyle w:val="a4"/>
              <w:ind w:firstLine="567"/>
              <w:jc w:val="center"/>
              <w:rPr>
                <w:sz w:val="28"/>
                <w:szCs w:val="28"/>
              </w:rPr>
            </w:pPr>
            <w:r w:rsidRPr="0044515B">
              <w:rPr>
                <w:sz w:val="28"/>
                <w:szCs w:val="28"/>
              </w:rPr>
              <w:t>кг</w:t>
            </w:r>
          </w:p>
        </w:tc>
        <w:tc>
          <w:tcPr>
            <w:tcW w:w="6" w:type="dxa"/>
            <w:tcBorders>
              <w:top w:val="nil"/>
              <w:left w:val="nil"/>
              <w:bottom w:val="nil"/>
              <w:right w:val="nil"/>
            </w:tcBorders>
            <w:vAlign w:val="center"/>
            <w:hideMark/>
          </w:tcPr>
          <w:p w:rsidR="0046317E" w:rsidRPr="0044515B" w:rsidRDefault="0046317E" w:rsidP="0044515B">
            <w:pPr>
              <w:ind w:firstLine="567"/>
              <w:rPr>
                <w:rFonts w:ascii="Times New Roman" w:hAnsi="Times New Roman" w:cs="Times New Roman"/>
                <w:sz w:val="28"/>
                <w:szCs w:val="28"/>
              </w:rPr>
            </w:pPr>
            <w:r w:rsidRPr="0044515B">
              <w:rPr>
                <w:rFonts w:ascii="Times New Roman" w:hAnsi="Times New Roman" w:cs="Times New Roman"/>
                <w:sz w:val="28"/>
                <w:szCs w:val="28"/>
              </w:rPr>
              <w:t> </w:t>
            </w:r>
          </w:p>
        </w:tc>
      </w:tr>
      <w:tr w:rsidR="0046317E" w:rsidRPr="0044515B" w:rsidTr="0046317E">
        <w:trPr>
          <w:trHeight w:val="276"/>
        </w:trPr>
        <w:tc>
          <w:tcPr>
            <w:tcW w:w="3138" w:type="dxa"/>
            <w:vMerge w:val="restart"/>
            <w:tcBorders>
              <w:top w:val="nil"/>
              <w:left w:val="single" w:sz="8" w:space="0" w:color="auto"/>
              <w:bottom w:val="single" w:sz="8" w:space="0" w:color="auto"/>
              <w:right w:val="single" w:sz="8" w:space="0" w:color="auto"/>
            </w:tcBorders>
            <w:vAlign w:val="center"/>
            <w:hideMark/>
          </w:tcPr>
          <w:p w:rsidR="0046317E" w:rsidRPr="0044515B" w:rsidRDefault="0046317E" w:rsidP="0044515B">
            <w:pPr>
              <w:pStyle w:val="a4"/>
              <w:ind w:firstLine="567"/>
              <w:jc w:val="center"/>
              <w:rPr>
                <w:sz w:val="28"/>
                <w:szCs w:val="28"/>
              </w:rPr>
            </w:pPr>
            <w:r w:rsidRPr="0044515B">
              <w:rPr>
                <w:sz w:val="28"/>
                <w:szCs w:val="28"/>
              </w:rPr>
              <w:t>46</w:t>
            </w:r>
          </w:p>
        </w:tc>
        <w:tc>
          <w:tcPr>
            <w:tcW w:w="3138" w:type="dxa"/>
            <w:vMerge w:val="restart"/>
            <w:tcBorders>
              <w:top w:val="nil"/>
              <w:left w:val="nil"/>
              <w:bottom w:val="single" w:sz="8" w:space="0" w:color="auto"/>
              <w:right w:val="single" w:sz="8" w:space="0" w:color="auto"/>
            </w:tcBorders>
            <w:vAlign w:val="center"/>
            <w:hideMark/>
          </w:tcPr>
          <w:p w:rsidR="0046317E" w:rsidRPr="0044515B" w:rsidRDefault="0046317E" w:rsidP="0044515B">
            <w:pPr>
              <w:pStyle w:val="a4"/>
              <w:ind w:firstLine="567"/>
              <w:rPr>
                <w:sz w:val="28"/>
                <w:szCs w:val="28"/>
              </w:rPr>
            </w:pPr>
            <w:r w:rsidRPr="0044515B">
              <w:rPr>
                <w:sz w:val="28"/>
                <w:szCs w:val="28"/>
              </w:rPr>
              <w:t>Состав клеящий «</w:t>
            </w:r>
            <w:proofErr w:type="spellStart"/>
            <w:r w:rsidRPr="0044515B">
              <w:rPr>
                <w:sz w:val="28"/>
                <w:szCs w:val="28"/>
              </w:rPr>
              <w:t>Альфафикс</w:t>
            </w:r>
            <w:proofErr w:type="spellEnd"/>
            <w:r w:rsidRPr="0044515B">
              <w:rPr>
                <w:sz w:val="28"/>
                <w:szCs w:val="28"/>
              </w:rPr>
              <w:t>»</w:t>
            </w:r>
          </w:p>
        </w:tc>
        <w:tc>
          <w:tcPr>
            <w:tcW w:w="3139" w:type="dxa"/>
            <w:vMerge w:val="restart"/>
            <w:tcBorders>
              <w:top w:val="nil"/>
              <w:left w:val="nil"/>
              <w:bottom w:val="single" w:sz="8" w:space="0" w:color="auto"/>
              <w:right w:val="single" w:sz="8" w:space="0" w:color="auto"/>
            </w:tcBorders>
            <w:vAlign w:val="center"/>
            <w:hideMark/>
          </w:tcPr>
          <w:p w:rsidR="0046317E" w:rsidRPr="0044515B" w:rsidRDefault="0046317E" w:rsidP="0044515B">
            <w:pPr>
              <w:pStyle w:val="a4"/>
              <w:ind w:firstLine="567"/>
              <w:jc w:val="center"/>
              <w:rPr>
                <w:sz w:val="28"/>
                <w:szCs w:val="28"/>
              </w:rPr>
            </w:pPr>
            <w:r w:rsidRPr="0044515B">
              <w:rPr>
                <w:sz w:val="28"/>
                <w:szCs w:val="28"/>
              </w:rPr>
              <w:t>кг</w:t>
            </w:r>
          </w:p>
        </w:tc>
        <w:tc>
          <w:tcPr>
            <w:tcW w:w="6" w:type="dxa"/>
            <w:tcBorders>
              <w:top w:val="nil"/>
              <w:left w:val="nil"/>
              <w:bottom w:val="nil"/>
              <w:right w:val="nil"/>
            </w:tcBorders>
            <w:vAlign w:val="center"/>
            <w:hideMark/>
          </w:tcPr>
          <w:p w:rsidR="0046317E" w:rsidRPr="0044515B" w:rsidRDefault="0046317E" w:rsidP="0044515B">
            <w:pPr>
              <w:ind w:firstLine="567"/>
              <w:rPr>
                <w:rFonts w:ascii="Times New Roman" w:hAnsi="Times New Roman" w:cs="Times New Roman"/>
                <w:sz w:val="28"/>
                <w:szCs w:val="28"/>
              </w:rPr>
            </w:pPr>
            <w:r w:rsidRPr="0044515B">
              <w:rPr>
                <w:rFonts w:ascii="Times New Roman" w:hAnsi="Times New Roman" w:cs="Times New Roman"/>
                <w:sz w:val="28"/>
                <w:szCs w:val="28"/>
              </w:rPr>
              <w:t> </w:t>
            </w:r>
          </w:p>
        </w:tc>
      </w:tr>
      <w:tr w:rsidR="0046317E" w:rsidRPr="0044515B" w:rsidTr="0046317E">
        <w:trPr>
          <w:trHeight w:val="276"/>
        </w:trPr>
        <w:tc>
          <w:tcPr>
            <w:tcW w:w="0" w:type="auto"/>
            <w:vMerge/>
            <w:tcBorders>
              <w:top w:val="nil"/>
              <w:left w:val="single" w:sz="8" w:space="0" w:color="auto"/>
              <w:bottom w:val="single" w:sz="8" w:space="0" w:color="auto"/>
              <w:right w:val="single" w:sz="8" w:space="0" w:color="auto"/>
            </w:tcBorders>
            <w:vAlign w:val="center"/>
            <w:hideMark/>
          </w:tcPr>
          <w:p w:rsidR="0046317E" w:rsidRPr="0044515B" w:rsidRDefault="0046317E" w:rsidP="0044515B">
            <w:pPr>
              <w:ind w:firstLine="567"/>
              <w:rPr>
                <w:rFonts w:ascii="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46317E" w:rsidRPr="0044515B" w:rsidRDefault="0046317E" w:rsidP="0044515B">
            <w:pPr>
              <w:ind w:firstLine="567"/>
              <w:rPr>
                <w:rFonts w:ascii="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46317E" w:rsidRPr="0044515B" w:rsidRDefault="0046317E" w:rsidP="0044515B">
            <w:pPr>
              <w:ind w:firstLine="567"/>
              <w:rPr>
                <w:rFonts w:ascii="Times New Roman" w:hAnsi="Times New Roman" w:cs="Times New Roman"/>
                <w:sz w:val="28"/>
                <w:szCs w:val="28"/>
              </w:rPr>
            </w:pPr>
          </w:p>
        </w:tc>
        <w:tc>
          <w:tcPr>
            <w:tcW w:w="6" w:type="dxa"/>
            <w:tcBorders>
              <w:top w:val="nil"/>
              <w:left w:val="nil"/>
              <w:bottom w:val="nil"/>
              <w:right w:val="nil"/>
            </w:tcBorders>
            <w:vAlign w:val="center"/>
            <w:hideMark/>
          </w:tcPr>
          <w:p w:rsidR="0046317E" w:rsidRPr="0044515B" w:rsidRDefault="0046317E" w:rsidP="0044515B">
            <w:pPr>
              <w:ind w:firstLine="567"/>
              <w:rPr>
                <w:rFonts w:ascii="Times New Roman" w:hAnsi="Times New Roman" w:cs="Times New Roman"/>
                <w:sz w:val="28"/>
                <w:szCs w:val="28"/>
              </w:rPr>
            </w:pPr>
            <w:r w:rsidRPr="0044515B">
              <w:rPr>
                <w:rFonts w:ascii="Times New Roman" w:hAnsi="Times New Roman" w:cs="Times New Roman"/>
                <w:sz w:val="28"/>
                <w:szCs w:val="28"/>
              </w:rPr>
              <w:t> </w:t>
            </w:r>
          </w:p>
        </w:tc>
      </w:tr>
    </w:tbl>
    <w:p w:rsidR="0046317E" w:rsidRPr="0044515B" w:rsidRDefault="0046317E" w:rsidP="0044515B">
      <w:pPr>
        <w:pStyle w:val="a4"/>
        <w:spacing w:before="0" w:beforeAutospacing="0" w:after="0" w:afterAutospacing="0"/>
        <w:ind w:firstLine="567"/>
        <w:jc w:val="both"/>
        <w:rPr>
          <w:color w:val="000000"/>
          <w:sz w:val="28"/>
          <w:szCs w:val="28"/>
          <w:shd w:val="clear" w:color="auto" w:fill="FFFFFF"/>
        </w:rPr>
      </w:pPr>
      <w:r w:rsidRPr="0044515B">
        <w:rPr>
          <w:color w:val="000000"/>
          <w:sz w:val="28"/>
          <w:szCs w:val="28"/>
          <w:shd w:val="clear" w:color="auto" w:fill="FFFFFF"/>
        </w:rPr>
        <w:t>На заседании Комиссии установлено, что пункты 1 – смесь штукатурная «</w:t>
      </w:r>
      <w:proofErr w:type="spellStart"/>
      <w:r w:rsidRPr="0044515B">
        <w:rPr>
          <w:color w:val="000000"/>
          <w:sz w:val="28"/>
          <w:szCs w:val="28"/>
          <w:shd w:val="clear" w:color="auto" w:fill="FFFFFF"/>
        </w:rPr>
        <w:t>Ротбанд</w:t>
      </w:r>
      <w:proofErr w:type="spellEnd"/>
      <w:r w:rsidRPr="0044515B">
        <w:rPr>
          <w:color w:val="000000"/>
          <w:sz w:val="28"/>
          <w:szCs w:val="28"/>
          <w:shd w:val="clear" w:color="auto" w:fill="FFFFFF"/>
        </w:rPr>
        <w:t>», КНАУФ», 46 -  состав клеящий «</w:t>
      </w:r>
      <w:proofErr w:type="spellStart"/>
      <w:r w:rsidRPr="0044515B">
        <w:rPr>
          <w:color w:val="000000"/>
          <w:sz w:val="28"/>
          <w:szCs w:val="28"/>
          <w:shd w:val="clear" w:color="auto" w:fill="FFFFFF"/>
        </w:rPr>
        <w:t>Альфафикс</w:t>
      </w:r>
      <w:proofErr w:type="spellEnd"/>
      <w:r w:rsidRPr="0044515B">
        <w:rPr>
          <w:color w:val="000000"/>
          <w:sz w:val="28"/>
          <w:szCs w:val="28"/>
          <w:shd w:val="clear" w:color="auto" w:fill="FFFFFF"/>
        </w:rPr>
        <w:t xml:space="preserve">», при формировании заявки могут быть заменены эквивалентным товаром. </w:t>
      </w:r>
    </w:p>
    <w:p w:rsidR="0046317E" w:rsidRPr="0044515B" w:rsidRDefault="0046317E" w:rsidP="0044515B">
      <w:pPr>
        <w:pStyle w:val="a4"/>
        <w:spacing w:before="0" w:beforeAutospacing="0" w:after="0" w:afterAutospacing="0"/>
        <w:ind w:firstLine="567"/>
        <w:jc w:val="both"/>
        <w:rPr>
          <w:color w:val="000000"/>
          <w:sz w:val="28"/>
          <w:szCs w:val="28"/>
          <w:shd w:val="clear" w:color="auto" w:fill="FFFFFF"/>
        </w:rPr>
      </w:pPr>
      <w:r w:rsidRPr="0044515B">
        <w:rPr>
          <w:color w:val="000000"/>
          <w:sz w:val="28"/>
          <w:szCs w:val="28"/>
          <w:shd w:val="clear" w:color="auto" w:fill="FFFFFF"/>
        </w:rPr>
        <w:t xml:space="preserve">Кроме того, заказчиком были даны следующие разъяснения аукционной документации: «В приложении №4 Материальные ресурсы имеется ссылка на то, что на все торговые марки применяется эквивалент, таким образом, материал может быть представлен другой марки, но </w:t>
      </w:r>
      <w:proofErr w:type="gramStart"/>
      <w:r w:rsidRPr="0044515B">
        <w:rPr>
          <w:color w:val="000000"/>
          <w:sz w:val="28"/>
          <w:szCs w:val="28"/>
          <w:shd w:val="clear" w:color="auto" w:fill="FFFFFF"/>
        </w:rPr>
        <w:t>по</w:t>
      </w:r>
      <w:proofErr w:type="gramEnd"/>
      <w:r w:rsidRPr="0044515B">
        <w:rPr>
          <w:color w:val="000000"/>
          <w:sz w:val="28"/>
          <w:szCs w:val="28"/>
          <w:shd w:val="clear" w:color="auto" w:fill="FFFFFF"/>
        </w:rPr>
        <w:t xml:space="preserve"> </w:t>
      </w:r>
      <w:proofErr w:type="gramStart"/>
      <w:r w:rsidRPr="0044515B">
        <w:rPr>
          <w:color w:val="000000"/>
          <w:sz w:val="28"/>
          <w:szCs w:val="28"/>
          <w:shd w:val="clear" w:color="auto" w:fill="FFFFFF"/>
        </w:rPr>
        <w:t>своим</w:t>
      </w:r>
      <w:proofErr w:type="gramEnd"/>
      <w:r w:rsidRPr="0044515B">
        <w:rPr>
          <w:color w:val="000000"/>
          <w:sz w:val="28"/>
          <w:szCs w:val="28"/>
          <w:shd w:val="clear" w:color="auto" w:fill="FFFFFF"/>
        </w:rPr>
        <w:t xml:space="preserve"> свойствам он должен соответствовать свойствам указанных марок».</w:t>
      </w:r>
    </w:p>
    <w:p w:rsidR="0046317E" w:rsidRPr="0044515B" w:rsidRDefault="0046317E" w:rsidP="0044515B">
      <w:pPr>
        <w:pStyle w:val="a4"/>
        <w:spacing w:before="0" w:beforeAutospacing="0" w:after="0" w:afterAutospacing="0"/>
        <w:ind w:firstLine="567"/>
        <w:jc w:val="both"/>
        <w:rPr>
          <w:color w:val="000000"/>
          <w:sz w:val="28"/>
          <w:szCs w:val="28"/>
          <w:shd w:val="clear" w:color="auto" w:fill="FFFFFF"/>
        </w:rPr>
      </w:pPr>
      <w:r w:rsidRPr="0044515B">
        <w:rPr>
          <w:color w:val="000000"/>
          <w:sz w:val="28"/>
          <w:szCs w:val="28"/>
          <w:shd w:val="clear" w:color="auto" w:fill="FFFFFF"/>
        </w:rPr>
        <w:t>Вместе с тем, вышеуказанные материальные ресурсы  не содержат критериев эквивалентности товаров, отсутствуют характеристики товара, минимальные и максимальные значения в соответствии с требованиями пункта 1 части 1, части 2 статьи 33 Закона о контрактной системе.</w:t>
      </w:r>
    </w:p>
    <w:p w:rsidR="00B46BA7" w:rsidRPr="0044515B" w:rsidRDefault="00B46BA7" w:rsidP="0044515B">
      <w:pPr>
        <w:pStyle w:val="a4"/>
        <w:spacing w:before="0" w:beforeAutospacing="0" w:after="0" w:afterAutospacing="0"/>
        <w:ind w:firstLine="567"/>
        <w:jc w:val="both"/>
        <w:rPr>
          <w:sz w:val="28"/>
          <w:szCs w:val="28"/>
        </w:rPr>
      </w:pPr>
    </w:p>
    <w:p w:rsidR="006F1AF6" w:rsidRPr="0044515B" w:rsidRDefault="006F1AF6" w:rsidP="0044515B">
      <w:pPr>
        <w:pStyle w:val="a4"/>
        <w:spacing w:before="0" w:beforeAutospacing="0" w:after="0" w:afterAutospacing="0"/>
        <w:ind w:firstLine="567"/>
        <w:jc w:val="both"/>
        <w:rPr>
          <w:b/>
          <w:i/>
          <w:sz w:val="28"/>
          <w:szCs w:val="28"/>
        </w:rPr>
      </w:pPr>
      <w:r w:rsidRPr="0044515B">
        <w:rPr>
          <w:b/>
          <w:i/>
          <w:sz w:val="28"/>
          <w:szCs w:val="28"/>
        </w:rPr>
        <w:t>Решение по делу №04-30/153,154-2018 (отсутствие в извещении порядка обеспечения заявок)</w:t>
      </w:r>
    </w:p>
    <w:p w:rsidR="006F1AF6" w:rsidRPr="0044515B" w:rsidRDefault="006F1AF6" w:rsidP="0044515B">
      <w:pPr>
        <w:pStyle w:val="a4"/>
        <w:spacing w:before="0" w:beforeAutospacing="0" w:after="0" w:afterAutospacing="0"/>
        <w:ind w:firstLine="567"/>
        <w:jc w:val="both"/>
        <w:rPr>
          <w:sz w:val="28"/>
          <w:szCs w:val="28"/>
        </w:rPr>
      </w:pPr>
      <w:r w:rsidRPr="0044515B">
        <w:rPr>
          <w:sz w:val="28"/>
          <w:szCs w:val="28"/>
        </w:rPr>
        <w:t>В соответствии с пп.7,8 ст. 42 Закона о контрактной системе, в извещении об осуществлении закупки должна содержаться следующая информация:</w:t>
      </w:r>
    </w:p>
    <w:p w:rsidR="006F1AF6" w:rsidRPr="0044515B" w:rsidRDefault="006F1AF6" w:rsidP="0044515B">
      <w:pPr>
        <w:numPr>
          <w:ilvl w:val="0"/>
          <w:numId w:val="12"/>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lastRenderedPageBreak/>
        <w:t>размер и порядок внесения денежных сре</w:t>
      </w:r>
      <w:proofErr w:type="gramStart"/>
      <w:r w:rsidRPr="0044515B">
        <w:rPr>
          <w:rFonts w:ascii="Times New Roman" w:hAnsi="Times New Roman" w:cs="Times New Roman"/>
          <w:sz w:val="28"/>
          <w:szCs w:val="28"/>
        </w:rPr>
        <w:t>дств в к</w:t>
      </w:r>
      <w:proofErr w:type="gramEnd"/>
      <w:r w:rsidRPr="0044515B">
        <w:rPr>
          <w:rFonts w:ascii="Times New Roman" w:hAnsi="Times New Roman" w:cs="Times New Roman"/>
          <w:sz w:val="28"/>
          <w:szCs w:val="28"/>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F1AF6" w:rsidRPr="0044515B" w:rsidRDefault="006F1AF6" w:rsidP="0044515B">
      <w:pPr>
        <w:numPr>
          <w:ilvl w:val="0"/>
          <w:numId w:val="12"/>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r:id="rId34" w:history="1">
        <w:r w:rsidRPr="0044515B">
          <w:rPr>
            <w:rStyle w:val="a3"/>
            <w:rFonts w:ascii="Times New Roman" w:hAnsi="Times New Roman" w:cs="Times New Roman"/>
            <w:sz w:val="28"/>
            <w:szCs w:val="28"/>
          </w:rPr>
          <w:t>ст. 96</w:t>
        </w:r>
      </w:hyperlink>
      <w:r w:rsidRPr="0044515B">
        <w:rPr>
          <w:rFonts w:ascii="Times New Roman" w:hAnsi="Times New Roman" w:cs="Times New Roman"/>
          <w:sz w:val="28"/>
          <w:szCs w:val="28"/>
        </w:rPr>
        <w:t xml:space="preserve"> настоящего Федерального закона), а также информация о банковском сопровождении контракта в соответствии со </w:t>
      </w:r>
      <w:hyperlink r:id="rId35" w:history="1">
        <w:r w:rsidRPr="0044515B">
          <w:rPr>
            <w:rStyle w:val="a3"/>
            <w:rFonts w:ascii="Times New Roman" w:hAnsi="Times New Roman" w:cs="Times New Roman"/>
            <w:sz w:val="28"/>
            <w:szCs w:val="28"/>
          </w:rPr>
          <w:t>ст. 35</w:t>
        </w:r>
      </w:hyperlink>
      <w:r w:rsidRPr="0044515B">
        <w:rPr>
          <w:rFonts w:ascii="Times New Roman" w:hAnsi="Times New Roman" w:cs="Times New Roman"/>
          <w:sz w:val="28"/>
          <w:szCs w:val="28"/>
        </w:rPr>
        <w:t xml:space="preserve"> настоящего Федерального закона.</w:t>
      </w:r>
    </w:p>
    <w:p w:rsidR="006F1AF6" w:rsidRPr="0044515B" w:rsidRDefault="006F1AF6" w:rsidP="0044515B">
      <w:pPr>
        <w:pStyle w:val="a4"/>
        <w:spacing w:before="0" w:beforeAutospacing="0" w:after="0" w:afterAutospacing="0"/>
        <w:ind w:firstLine="567"/>
        <w:jc w:val="both"/>
        <w:rPr>
          <w:sz w:val="28"/>
          <w:szCs w:val="28"/>
        </w:rPr>
      </w:pPr>
      <w:proofErr w:type="gramStart"/>
      <w:r w:rsidRPr="0044515B">
        <w:rPr>
          <w:sz w:val="28"/>
          <w:szCs w:val="28"/>
        </w:rPr>
        <w:t xml:space="preserve">Комиссией Магаданского УФАС России в ходе проведения рассмотрения дела установлено, что извещением о проведении электронного аукциона «Услуги по оценке имущества» (реестровый номер </w:t>
      </w:r>
      <w:hyperlink r:id="rId36" w:tgtFrame="_blank" w:history="1">
        <w:r w:rsidRPr="0044515B">
          <w:rPr>
            <w:rStyle w:val="a3"/>
            <w:sz w:val="28"/>
            <w:szCs w:val="28"/>
          </w:rPr>
          <w:t>0347100000918000081</w:t>
        </w:r>
      </w:hyperlink>
      <w:r w:rsidRPr="0044515B">
        <w:rPr>
          <w:sz w:val="28"/>
          <w:szCs w:val="28"/>
        </w:rPr>
        <w:t xml:space="preserve">) определен размер обеспечения заявок, в то время как </w:t>
      </w:r>
      <w:r w:rsidRPr="0044515B">
        <w:rPr>
          <w:i/>
          <w:iCs/>
          <w:sz w:val="28"/>
          <w:szCs w:val="28"/>
        </w:rPr>
        <w:t>порядок внесения денежных средств в качестве обеспечения заявок</w:t>
      </w:r>
      <w:r w:rsidRPr="0044515B">
        <w:rPr>
          <w:sz w:val="28"/>
          <w:szCs w:val="28"/>
        </w:rPr>
        <w:t xml:space="preserve"> определен следующим образом – «</w:t>
      </w:r>
      <w:r w:rsidRPr="0044515B">
        <w:rPr>
          <w:i/>
          <w:iCs/>
          <w:sz w:val="28"/>
          <w:szCs w:val="28"/>
        </w:rPr>
        <w:t xml:space="preserve">обеспечение заявки», </w:t>
      </w:r>
      <w:r w:rsidRPr="0044515B">
        <w:rPr>
          <w:sz w:val="28"/>
          <w:szCs w:val="28"/>
        </w:rPr>
        <w:t xml:space="preserve">так же </w:t>
      </w:r>
      <w:r w:rsidRPr="0044515B">
        <w:rPr>
          <w:i/>
          <w:iCs/>
          <w:sz w:val="28"/>
          <w:szCs w:val="28"/>
        </w:rPr>
        <w:t>порядок предоставления обеспечения исполнения контракта, требования к обеспечению</w:t>
      </w:r>
      <w:r w:rsidRPr="0044515B">
        <w:rPr>
          <w:sz w:val="28"/>
          <w:szCs w:val="28"/>
        </w:rPr>
        <w:t xml:space="preserve">, </w:t>
      </w:r>
      <w:r w:rsidRPr="0044515B">
        <w:rPr>
          <w:i/>
          <w:iCs/>
          <w:sz w:val="28"/>
          <w:szCs w:val="28"/>
        </w:rPr>
        <w:t xml:space="preserve">информация о банковском сопровождении контракта </w:t>
      </w:r>
      <w:r w:rsidRPr="0044515B">
        <w:rPr>
          <w:sz w:val="28"/>
          <w:szCs w:val="28"/>
        </w:rPr>
        <w:t>определен</w:t>
      </w:r>
      <w:proofErr w:type="gramEnd"/>
      <w:r w:rsidRPr="0044515B">
        <w:rPr>
          <w:sz w:val="28"/>
          <w:szCs w:val="28"/>
        </w:rPr>
        <w:t xml:space="preserve"> следующим образом – «</w:t>
      </w:r>
      <w:r w:rsidRPr="0044515B">
        <w:rPr>
          <w:i/>
          <w:iCs/>
          <w:sz w:val="28"/>
          <w:szCs w:val="28"/>
        </w:rPr>
        <w:t xml:space="preserve">обеспечение контракта». </w:t>
      </w:r>
    </w:p>
    <w:p w:rsidR="006F1AF6" w:rsidRPr="0044515B" w:rsidRDefault="006F1AF6" w:rsidP="0044515B">
      <w:pPr>
        <w:pStyle w:val="a4"/>
        <w:spacing w:before="0" w:beforeAutospacing="0" w:after="0" w:afterAutospacing="0"/>
        <w:ind w:firstLine="567"/>
        <w:jc w:val="both"/>
        <w:rPr>
          <w:sz w:val="28"/>
          <w:szCs w:val="28"/>
        </w:rPr>
      </w:pPr>
      <w:r w:rsidRPr="0044515B">
        <w:rPr>
          <w:sz w:val="28"/>
          <w:szCs w:val="28"/>
        </w:rPr>
        <w:t>Действия заказчика, не установившего в извещениях порядок внесения денежных сре</w:t>
      </w:r>
      <w:proofErr w:type="gramStart"/>
      <w:r w:rsidRPr="0044515B">
        <w:rPr>
          <w:sz w:val="28"/>
          <w:szCs w:val="28"/>
        </w:rPr>
        <w:t>дств в к</w:t>
      </w:r>
      <w:proofErr w:type="gramEnd"/>
      <w:r w:rsidRPr="0044515B">
        <w:rPr>
          <w:sz w:val="28"/>
          <w:szCs w:val="28"/>
        </w:rPr>
        <w:t xml:space="preserve">ачестве обеспечения заявок и порядок предоставления обеспечения исполнения контракта,  нарушают </w:t>
      </w:r>
      <w:proofErr w:type="spellStart"/>
      <w:r w:rsidRPr="0044515B">
        <w:rPr>
          <w:sz w:val="28"/>
          <w:szCs w:val="28"/>
        </w:rPr>
        <w:t>пп</w:t>
      </w:r>
      <w:proofErr w:type="spellEnd"/>
      <w:r w:rsidRPr="0044515B">
        <w:rPr>
          <w:sz w:val="28"/>
          <w:szCs w:val="28"/>
        </w:rPr>
        <w:t xml:space="preserve">. 7,8 ст. 42 Закона о контрактной системе. </w:t>
      </w:r>
      <w:proofErr w:type="gramStart"/>
      <w:r w:rsidRPr="0044515B">
        <w:rPr>
          <w:sz w:val="28"/>
          <w:szCs w:val="28"/>
        </w:rPr>
        <w:t>Следовательно, довод заявителя признан Комиссией Магаданского УФАС России обоснованным.</w:t>
      </w:r>
      <w:proofErr w:type="gramEnd"/>
    </w:p>
    <w:p w:rsidR="006F1AF6" w:rsidRPr="0044515B" w:rsidRDefault="006F1AF6" w:rsidP="0044515B">
      <w:pPr>
        <w:pStyle w:val="a4"/>
        <w:spacing w:before="0" w:beforeAutospacing="0" w:after="0" w:afterAutospacing="0"/>
        <w:ind w:firstLine="567"/>
        <w:jc w:val="both"/>
        <w:rPr>
          <w:sz w:val="28"/>
          <w:szCs w:val="28"/>
        </w:rPr>
      </w:pPr>
    </w:p>
    <w:p w:rsidR="006F1AF6" w:rsidRPr="0044515B" w:rsidRDefault="006F1AF6" w:rsidP="0044515B">
      <w:pPr>
        <w:pStyle w:val="a4"/>
        <w:spacing w:before="0" w:beforeAutospacing="0" w:after="0" w:afterAutospacing="0"/>
        <w:ind w:firstLine="567"/>
        <w:jc w:val="both"/>
        <w:rPr>
          <w:b/>
          <w:i/>
          <w:sz w:val="28"/>
          <w:szCs w:val="28"/>
        </w:rPr>
      </w:pPr>
      <w:r w:rsidRPr="0044515B">
        <w:rPr>
          <w:b/>
          <w:i/>
          <w:sz w:val="28"/>
          <w:szCs w:val="28"/>
        </w:rPr>
        <w:t>Решение по делу №04-30/153,154-2018 (отсутствие в извещении порядка обеспечения заявок)</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Заявитель полагает, что Заказчиком установлены размеры штрафов с нарушением требований, предусмотренных законодательством о контрактной системе.</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 xml:space="preserve">В соответствии с </w:t>
      </w:r>
      <w:proofErr w:type="gramStart"/>
      <w:r w:rsidRPr="0044515B">
        <w:rPr>
          <w:sz w:val="28"/>
          <w:szCs w:val="28"/>
        </w:rPr>
        <w:t>ч</w:t>
      </w:r>
      <w:proofErr w:type="gramEnd"/>
      <w:r w:rsidRPr="0044515B">
        <w:rPr>
          <w:sz w:val="28"/>
          <w:szCs w:val="28"/>
        </w:rPr>
        <w:t>. 4 ст.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7" w:history="1">
        <w:r w:rsidRPr="0044515B">
          <w:rPr>
            <w:rStyle w:val="a3"/>
            <w:sz w:val="28"/>
            <w:szCs w:val="28"/>
          </w:rPr>
          <w:t>порядке</w:t>
        </w:r>
      </w:hyperlink>
      <w:r w:rsidRPr="0044515B">
        <w:rPr>
          <w:sz w:val="28"/>
          <w:szCs w:val="28"/>
        </w:rPr>
        <w:t>, установленном Правительством Российской Федерации (</w:t>
      </w:r>
      <w:proofErr w:type="gramStart"/>
      <w:r w:rsidRPr="0044515B">
        <w:rPr>
          <w:sz w:val="28"/>
          <w:szCs w:val="28"/>
        </w:rPr>
        <w:t>ч</w:t>
      </w:r>
      <w:proofErr w:type="gramEnd"/>
      <w:r w:rsidRPr="0044515B">
        <w:rPr>
          <w:sz w:val="28"/>
          <w:szCs w:val="28"/>
        </w:rPr>
        <w:t>. 8 ст. 34 Закона о контрактной системе).</w:t>
      </w:r>
    </w:p>
    <w:p w:rsidR="000E36B5" w:rsidRPr="0044515B" w:rsidRDefault="000E36B5" w:rsidP="0044515B">
      <w:pPr>
        <w:pStyle w:val="a4"/>
        <w:spacing w:before="0" w:beforeAutospacing="0" w:after="0" w:afterAutospacing="0"/>
        <w:ind w:firstLine="567"/>
        <w:jc w:val="both"/>
        <w:rPr>
          <w:sz w:val="28"/>
          <w:szCs w:val="28"/>
        </w:rPr>
      </w:pPr>
      <w:proofErr w:type="gramStart"/>
      <w:r w:rsidRPr="0044515B">
        <w:rPr>
          <w:sz w:val="28"/>
          <w:szCs w:val="28"/>
        </w:rPr>
        <w:t xml:space="preserve">Постановлением Правительства РФ от 30.08.2017 № 1042 утверждены Правила определения размера штрафа, начисляемого в случае </w:t>
      </w:r>
      <w:r w:rsidRPr="0044515B">
        <w:rPr>
          <w:sz w:val="28"/>
          <w:szCs w:val="28"/>
        </w:rPr>
        <w:lastRenderedPageBreak/>
        <w:t>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№1042).</w:t>
      </w:r>
      <w:proofErr w:type="gramEnd"/>
    </w:p>
    <w:p w:rsidR="000E36B5" w:rsidRPr="0044515B" w:rsidRDefault="000E36B5" w:rsidP="0044515B">
      <w:pPr>
        <w:pStyle w:val="a4"/>
        <w:spacing w:before="0" w:beforeAutospacing="0" w:after="0" w:afterAutospacing="0"/>
        <w:ind w:firstLine="567"/>
        <w:jc w:val="both"/>
        <w:rPr>
          <w:sz w:val="28"/>
          <w:szCs w:val="28"/>
        </w:rPr>
      </w:pPr>
      <w:proofErr w:type="gramStart"/>
      <w:r w:rsidRPr="0044515B">
        <w:rPr>
          <w:sz w:val="28"/>
          <w:szCs w:val="28"/>
        </w:rPr>
        <w:t xml:space="preserve">В соответствии с п. 4 названного Постановления,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38" w:history="1">
        <w:r w:rsidRPr="0044515B">
          <w:rPr>
            <w:rStyle w:val="a3"/>
            <w:sz w:val="28"/>
            <w:szCs w:val="28"/>
          </w:rPr>
          <w:t>п. 1 ч. 1 ст. 30</w:t>
        </w:r>
      </w:hyperlink>
      <w:r w:rsidRPr="0044515B">
        <w:rPr>
          <w:sz w:val="28"/>
          <w:szCs w:val="28"/>
        </w:rPr>
        <w:t xml:space="preserve">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44515B">
        <w:rPr>
          <w:b/>
          <w:bCs/>
          <w:i/>
          <w:iCs/>
          <w:sz w:val="28"/>
          <w:szCs w:val="28"/>
        </w:rPr>
        <w:t>3</w:t>
      </w:r>
      <w:proofErr w:type="gramEnd"/>
      <w:r w:rsidRPr="0044515B">
        <w:rPr>
          <w:b/>
          <w:bCs/>
          <w:i/>
          <w:iCs/>
          <w:sz w:val="28"/>
          <w:szCs w:val="28"/>
        </w:rPr>
        <w:t xml:space="preserve"> процента цены контракта</w:t>
      </w:r>
      <w:r w:rsidRPr="0044515B">
        <w:rPr>
          <w:sz w:val="28"/>
          <w:szCs w:val="28"/>
        </w:rPr>
        <w:t xml:space="preserve"> (этапа) в случае, если цена контракта (этапа) не превышает 3 млн. рублей.</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Как уже было отмечено, рассматриваемая закупка предусмотрена Заказчиком только для субъектов малого предпринимательства, социально ориентированных некоммерческих организаций.</w:t>
      </w:r>
    </w:p>
    <w:p w:rsidR="000E36B5" w:rsidRPr="0044515B" w:rsidRDefault="000E36B5" w:rsidP="0044515B">
      <w:pPr>
        <w:pStyle w:val="s1"/>
        <w:spacing w:before="0" w:beforeAutospacing="0" w:after="0" w:afterAutospacing="0"/>
        <w:ind w:firstLine="567"/>
        <w:jc w:val="both"/>
        <w:rPr>
          <w:sz w:val="28"/>
          <w:szCs w:val="28"/>
        </w:rPr>
      </w:pPr>
      <w:r w:rsidRPr="0044515B">
        <w:rPr>
          <w:sz w:val="28"/>
          <w:szCs w:val="28"/>
          <w:shd w:val="clear" w:color="auto" w:fill="FFFFFF"/>
        </w:rPr>
        <w:t xml:space="preserve">В то же время, исследовав аукционную документацию, Комиссия Магаданского УФАС России установила, что заказчиком в </w:t>
      </w:r>
      <w:proofErr w:type="spellStart"/>
      <w:r w:rsidRPr="0044515B">
        <w:rPr>
          <w:sz w:val="28"/>
          <w:szCs w:val="28"/>
          <w:shd w:val="clear" w:color="auto" w:fill="FFFFFF"/>
        </w:rPr>
        <w:t>пп</w:t>
      </w:r>
      <w:proofErr w:type="gramStart"/>
      <w:r w:rsidRPr="0044515B">
        <w:rPr>
          <w:sz w:val="28"/>
          <w:szCs w:val="28"/>
          <w:shd w:val="clear" w:color="auto" w:fill="FFFFFF"/>
        </w:rPr>
        <w:t>.а</w:t>
      </w:r>
      <w:proofErr w:type="spellEnd"/>
      <w:proofErr w:type="gramEnd"/>
      <w:r w:rsidRPr="0044515B">
        <w:rPr>
          <w:sz w:val="28"/>
          <w:szCs w:val="28"/>
          <w:shd w:val="clear" w:color="auto" w:fill="FFFFFF"/>
        </w:rPr>
        <w:t xml:space="preserve">) п. 3 ч.4 проекта контракта установлено: </w:t>
      </w:r>
      <w:proofErr w:type="gramStart"/>
      <w:r w:rsidRPr="0044515B">
        <w:rPr>
          <w:sz w:val="28"/>
          <w:szCs w:val="28"/>
          <w:shd w:val="clear" w:color="auto" w:fill="FFFFFF"/>
        </w:rPr>
        <w:t>«</w:t>
      </w:r>
      <w:r w:rsidRPr="0044515B">
        <w:rPr>
          <w:i/>
          <w:iCs/>
          <w:sz w:val="28"/>
          <w:szCs w:val="28"/>
          <w:shd w:val="clear" w:color="auto" w:fill="FFFFFF"/>
        </w:rPr>
        <w:t>З</w:t>
      </w:r>
      <w:r w:rsidRPr="0044515B">
        <w:rPr>
          <w:i/>
          <w:iCs/>
          <w:color w:val="000000"/>
          <w:sz w:val="28"/>
          <w:szCs w:val="28"/>
          <w:shd w:val="clear" w:color="auto" w:fill="FFFFFF"/>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39" w:anchor="block_30101" w:history="1">
        <w:r w:rsidRPr="0044515B">
          <w:rPr>
            <w:rStyle w:val="a3"/>
            <w:i/>
            <w:iCs/>
            <w:sz w:val="28"/>
            <w:szCs w:val="28"/>
            <w:shd w:val="clear" w:color="auto" w:fill="FFFFFF"/>
          </w:rPr>
          <w:t>пунктом 1 части 1 статьи 30</w:t>
        </w:r>
      </w:hyperlink>
      <w:r w:rsidRPr="0044515B">
        <w:rPr>
          <w:i/>
          <w:iCs/>
          <w:color w:val="000000"/>
          <w:sz w:val="28"/>
          <w:szCs w:val="28"/>
          <w:shd w:val="clear" w:color="auto" w:fill="FFFFFF"/>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44515B">
        <w:rPr>
          <w:i/>
          <w:iCs/>
          <w:color w:val="000000"/>
          <w:sz w:val="28"/>
          <w:szCs w:val="28"/>
          <w:shd w:val="clear" w:color="auto" w:fill="FFFFFF"/>
        </w:rPr>
        <w:t xml:space="preserve"> контрактом, размер штрафа устанавливается в виде фиксированной суммы, определяемой в следующем порядке:</w:t>
      </w:r>
    </w:p>
    <w:p w:rsidR="000E36B5" w:rsidRPr="0044515B" w:rsidRDefault="000E36B5" w:rsidP="0044515B">
      <w:pPr>
        <w:pStyle w:val="s1"/>
        <w:spacing w:before="0" w:beforeAutospacing="0" w:after="0" w:afterAutospacing="0"/>
        <w:ind w:firstLine="567"/>
        <w:jc w:val="both"/>
        <w:rPr>
          <w:sz w:val="28"/>
          <w:szCs w:val="28"/>
        </w:rPr>
      </w:pPr>
      <w:r w:rsidRPr="0044515B">
        <w:rPr>
          <w:i/>
          <w:iCs/>
          <w:color w:val="000000"/>
          <w:sz w:val="28"/>
          <w:szCs w:val="28"/>
          <w:shd w:val="clear" w:color="auto" w:fill="FFFFFF"/>
        </w:rPr>
        <w:t xml:space="preserve">а) </w:t>
      </w:r>
      <w:r w:rsidRPr="0044515B">
        <w:rPr>
          <w:b/>
          <w:bCs/>
          <w:i/>
          <w:iCs/>
          <w:color w:val="000000"/>
          <w:sz w:val="28"/>
          <w:szCs w:val="28"/>
          <w:shd w:val="clear" w:color="auto" w:fill="FFFFFF"/>
        </w:rPr>
        <w:t>10 процентов</w:t>
      </w:r>
      <w:r w:rsidRPr="0044515B">
        <w:rPr>
          <w:i/>
          <w:iCs/>
          <w:color w:val="000000"/>
          <w:sz w:val="28"/>
          <w:szCs w:val="28"/>
          <w:shd w:val="clear" w:color="auto" w:fill="FFFFFF"/>
        </w:rPr>
        <w:t xml:space="preserve"> цены контракта (этапа) в случае, если цена контракта (этапа) не превышает 3 млн. рублей и составляет ___ руб. ___ коп</w:t>
      </w:r>
      <w:proofErr w:type="gramStart"/>
      <w:r w:rsidRPr="0044515B">
        <w:rPr>
          <w:i/>
          <w:iCs/>
          <w:color w:val="000000"/>
          <w:sz w:val="28"/>
          <w:szCs w:val="28"/>
          <w:shd w:val="clear" w:color="auto" w:fill="FFFFFF"/>
        </w:rPr>
        <w:t>.»</w:t>
      </w:r>
      <w:proofErr w:type="gramEnd"/>
    </w:p>
    <w:p w:rsidR="000E36B5" w:rsidRPr="0044515B" w:rsidRDefault="000E36B5"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Таким образом, Заказчиком допущено нарушение </w:t>
      </w:r>
      <w:proofErr w:type="gramStart"/>
      <w:r w:rsidRPr="0044515B">
        <w:rPr>
          <w:rFonts w:ascii="Times New Roman" w:hAnsi="Times New Roman" w:cs="Times New Roman"/>
          <w:sz w:val="28"/>
          <w:szCs w:val="28"/>
        </w:rPr>
        <w:t>ч</w:t>
      </w:r>
      <w:proofErr w:type="gramEnd"/>
      <w:r w:rsidRPr="0044515B">
        <w:rPr>
          <w:rFonts w:ascii="Times New Roman" w:hAnsi="Times New Roman" w:cs="Times New Roman"/>
          <w:sz w:val="28"/>
          <w:szCs w:val="28"/>
        </w:rPr>
        <w:t>. 8 ст. 34 Закона о контрактной системе, п. 4 Постановления №1042, следовательно, довод заявителя следует считать состоятельным</w:t>
      </w:r>
    </w:p>
    <w:p w:rsidR="006F1AF6" w:rsidRPr="0044515B" w:rsidRDefault="006F1AF6" w:rsidP="0044515B">
      <w:pPr>
        <w:pStyle w:val="a4"/>
        <w:spacing w:before="0" w:beforeAutospacing="0" w:after="0" w:afterAutospacing="0"/>
        <w:ind w:firstLine="567"/>
        <w:jc w:val="both"/>
        <w:rPr>
          <w:sz w:val="28"/>
          <w:szCs w:val="28"/>
        </w:rPr>
      </w:pPr>
    </w:p>
    <w:p w:rsidR="000E36B5" w:rsidRPr="0044515B" w:rsidRDefault="000E36B5" w:rsidP="0044515B">
      <w:pPr>
        <w:pStyle w:val="a4"/>
        <w:spacing w:before="0" w:beforeAutospacing="0" w:after="0" w:afterAutospacing="0"/>
        <w:ind w:firstLine="567"/>
        <w:jc w:val="both"/>
        <w:rPr>
          <w:b/>
          <w:i/>
          <w:sz w:val="28"/>
          <w:szCs w:val="28"/>
        </w:rPr>
      </w:pPr>
      <w:r w:rsidRPr="0044515B">
        <w:rPr>
          <w:b/>
          <w:i/>
          <w:sz w:val="28"/>
          <w:szCs w:val="28"/>
        </w:rPr>
        <w:t>Решение по делу №04-30/153,154-2018 (неправомерное установление сроков оплаты по контракту)</w:t>
      </w:r>
    </w:p>
    <w:p w:rsidR="000E36B5" w:rsidRPr="0044515B" w:rsidRDefault="000E36B5" w:rsidP="0044515B">
      <w:pPr>
        <w:spacing w:after="0" w:line="240" w:lineRule="auto"/>
        <w:ind w:firstLine="567"/>
        <w:jc w:val="both"/>
        <w:rPr>
          <w:rFonts w:ascii="Times New Roman" w:hAnsi="Times New Roman" w:cs="Times New Roman"/>
          <w:sz w:val="28"/>
          <w:szCs w:val="28"/>
        </w:rPr>
      </w:pPr>
    </w:p>
    <w:p w:rsidR="000E36B5" w:rsidRPr="0044515B" w:rsidRDefault="000E36B5"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lastRenderedPageBreak/>
        <w:t xml:space="preserve">Согласно доводу жалобы, Заказчиком не соблюдено требование, предусмотренное </w:t>
      </w:r>
      <w:proofErr w:type="gramStart"/>
      <w:r w:rsidRPr="0044515B">
        <w:rPr>
          <w:rFonts w:ascii="Times New Roman" w:hAnsi="Times New Roman" w:cs="Times New Roman"/>
          <w:sz w:val="28"/>
          <w:szCs w:val="28"/>
        </w:rPr>
        <w:t>ч</w:t>
      </w:r>
      <w:proofErr w:type="gramEnd"/>
      <w:r w:rsidRPr="0044515B">
        <w:rPr>
          <w:rFonts w:ascii="Times New Roman" w:hAnsi="Times New Roman" w:cs="Times New Roman"/>
          <w:sz w:val="28"/>
          <w:szCs w:val="28"/>
        </w:rPr>
        <w:t>. 8 ст. 30 Закона о контрактной системе, предусматривающее включение в проект контракта обязательного условия об оплате заказчиком оказанной услуги в течение пятнадцати рабочих дней.</w:t>
      </w:r>
    </w:p>
    <w:p w:rsidR="000E36B5" w:rsidRPr="0044515B" w:rsidRDefault="000E36B5"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В соответствии с </w:t>
      </w:r>
      <w:proofErr w:type="gramStart"/>
      <w:r w:rsidRPr="0044515B">
        <w:rPr>
          <w:rFonts w:ascii="Times New Roman" w:hAnsi="Times New Roman" w:cs="Times New Roman"/>
          <w:sz w:val="28"/>
          <w:szCs w:val="28"/>
        </w:rPr>
        <w:t>ч</w:t>
      </w:r>
      <w:proofErr w:type="gramEnd"/>
      <w:r w:rsidRPr="0044515B">
        <w:rPr>
          <w:rFonts w:ascii="Times New Roman" w:hAnsi="Times New Roman" w:cs="Times New Roman"/>
          <w:sz w:val="28"/>
          <w:szCs w:val="28"/>
        </w:rPr>
        <w:t xml:space="preserve">. 3 ст. 30 Закона о контрактной системе при определении поставщиков (подрядчиков, исполнителей) способами, указанными в </w:t>
      </w:r>
      <w:hyperlink r:id="rId40" w:history="1">
        <w:r w:rsidRPr="0044515B">
          <w:rPr>
            <w:rFonts w:ascii="Times New Roman" w:hAnsi="Times New Roman" w:cs="Times New Roman"/>
            <w:sz w:val="28"/>
            <w:szCs w:val="28"/>
          </w:rPr>
          <w:t>п. 1 ч. 1</w:t>
        </w:r>
      </w:hyperlink>
      <w:r w:rsidRPr="0044515B">
        <w:rPr>
          <w:rFonts w:ascii="Times New Roman" w:hAnsi="Times New Roman" w:cs="Times New Roman"/>
          <w:sz w:val="28"/>
          <w:szCs w:val="28"/>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41" w:history="1">
        <w:r w:rsidRPr="0044515B">
          <w:rPr>
            <w:rFonts w:ascii="Times New Roman" w:hAnsi="Times New Roman" w:cs="Times New Roman"/>
            <w:sz w:val="28"/>
            <w:szCs w:val="28"/>
          </w:rPr>
          <w:t>декларировать</w:t>
        </w:r>
      </w:hyperlink>
      <w:r w:rsidRPr="0044515B">
        <w:rPr>
          <w:rFonts w:ascii="Times New Roman" w:hAnsi="Times New Roman" w:cs="Times New Roman"/>
          <w:sz w:val="28"/>
          <w:szCs w:val="28"/>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E36B5" w:rsidRPr="0044515B" w:rsidRDefault="000E36B5" w:rsidP="0044515B">
      <w:pPr>
        <w:spacing w:after="0" w:line="240" w:lineRule="auto"/>
        <w:ind w:firstLine="567"/>
        <w:jc w:val="both"/>
        <w:rPr>
          <w:rFonts w:ascii="Times New Roman" w:hAnsi="Times New Roman" w:cs="Times New Roman"/>
          <w:sz w:val="28"/>
          <w:szCs w:val="28"/>
        </w:rPr>
      </w:pPr>
      <w:proofErr w:type="gramStart"/>
      <w:r w:rsidRPr="0044515B">
        <w:rPr>
          <w:rFonts w:ascii="Times New Roman" w:hAnsi="Times New Roman" w:cs="Times New Roman"/>
          <w:sz w:val="28"/>
          <w:szCs w:val="28"/>
        </w:rPr>
        <w:t xml:space="preserve">Ч.8 ст. 30 Закона о контрактной системе предусмотрено, что случае, если в извещении об осуществлении закупки установлены ограничения в соответствии с </w:t>
      </w:r>
      <w:hyperlink r:id="rId42" w:history="1">
        <w:r w:rsidRPr="0044515B">
          <w:rPr>
            <w:rFonts w:ascii="Times New Roman" w:hAnsi="Times New Roman" w:cs="Times New Roman"/>
            <w:sz w:val="28"/>
            <w:szCs w:val="28"/>
          </w:rPr>
          <w:t>ч. 3</w:t>
        </w:r>
      </w:hyperlink>
      <w:r w:rsidRPr="0044515B">
        <w:rPr>
          <w:rFonts w:ascii="Times New Roman" w:hAnsi="Times New Roman" w:cs="Times New Roman"/>
          <w:sz w:val="28"/>
          <w:szCs w:val="28"/>
        </w:rPr>
        <w:t xml:space="preserve"> указанной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w:t>
      </w:r>
      <w:r w:rsidRPr="0044515B">
        <w:rPr>
          <w:rFonts w:ascii="Times New Roman" w:hAnsi="Times New Roman" w:cs="Times New Roman"/>
          <w:b/>
          <w:sz w:val="28"/>
          <w:szCs w:val="28"/>
        </w:rPr>
        <w:t>не более чем в</w:t>
      </w:r>
      <w:proofErr w:type="gramEnd"/>
      <w:r w:rsidRPr="0044515B">
        <w:rPr>
          <w:rFonts w:ascii="Times New Roman" w:hAnsi="Times New Roman" w:cs="Times New Roman"/>
          <w:b/>
          <w:sz w:val="28"/>
          <w:szCs w:val="28"/>
        </w:rPr>
        <w:t xml:space="preserve"> течение пятнадцати рабочих дней</w:t>
      </w:r>
      <w:r w:rsidRPr="0044515B">
        <w:rPr>
          <w:rFonts w:ascii="Times New Roman" w:hAnsi="Times New Roman" w:cs="Times New Roman"/>
          <w:sz w:val="28"/>
          <w:szCs w:val="28"/>
        </w:rPr>
        <w:t xml:space="preserve"> с даты подписания заказчиком документа о приемке, предусмотренного </w:t>
      </w:r>
      <w:hyperlink r:id="rId43" w:history="1">
        <w:proofErr w:type="gramStart"/>
        <w:r w:rsidRPr="0044515B">
          <w:rPr>
            <w:rFonts w:ascii="Times New Roman" w:hAnsi="Times New Roman" w:cs="Times New Roman"/>
            <w:sz w:val="28"/>
            <w:szCs w:val="28"/>
          </w:rPr>
          <w:t>ч</w:t>
        </w:r>
        <w:proofErr w:type="gramEnd"/>
        <w:r w:rsidRPr="0044515B">
          <w:rPr>
            <w:rFonts w:ascii="Times New Roman" w:hAnsi="Times New Roman" w:cs="Times New Roman"/>
            <w:sz w:val="28"/>
            <w:szCs w:val="28"/>
          </w:rPr>
          <w:t>. 7 ст. 94</w:t>
        </w:r>
      </w:hyperlink>
      <w:r w:rsidRPr="0044515B">
        <w:rPr>
          <w:rFonts w:ascii="Times New Roman" w:hAnsi="Times New Roman" w:cs="Times New Roman"/>
          <w:sz w:val="28"/>
          <w:szCs w:val="28"/>
        </w:rPr>
        <w:t xml:space="preserve"> настоящего Федерального закона.</w:t>
      </w:r>
    </w:p>
    <w:p w:rsidR="000E36B5" w:rsidRPr="0044515B" w:rsidRDefault="000E36B5"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Извещением об электронном аукционе заказчиком установлено ограничение, предусмотренное </w:t>
      </w:r>
      <w:proofErr w:type="gramStart"/>
      <w:r w:rsidRPr="0044515B">
        <w:rPr>
          <w:rFonts w:ascii="Times New Roman" w:hAnsi="Times New Roman" w:cs="Times New Roman"/>
          <w:sz w:val="28"/>
          <w:szCs w:val="28"/>
        </w:rPr>
        <w:t>ч</w:t>
      </w:r>
      <w:proofErr w:type="gramEnd"/>
      <w:r w:rsidRPr="0044515B">
        <w:rPr>
          <w:rFonts w:ascii="Times New Roman" w:hAnsi="Times New Roman" w:cs="Times New Roman"/>
          <w:sz w:val="28"/>
          <w:szCs w:val="28"/>
        </w:rPr>
        <w:t>. 3 ст. 30 Закона о контрактной системе – закупка осуществляется только для субъектов малого предпринимательства или социально ориентированных некоммерческих организаций.</w:t>
      </w:r>
    </w:p>
    <w:p w:rsidR="000E36B5" w:rsidRPr="0044515B" w:rsidRDefault="000E36B5"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Пунктом 3.2 проекта контракта установлено: </w:t>
      </w:r>
      <w:r w:rsidRPr="0044515B">
        <w:rPr>
          <w:rFonts w:ascii="Times New Roman" w:hAnsi="Times New Roman" w:cs="Times New Roman"/>
          <w:i/>
          <w:sz w:val="28"/>
          <w:szCs w:val="28"/>
        </w:rPr>
        <w:t xml:space="preserve">«Оплата заказчиком оказанной услуги, отдельных этапов исполнения контракта составляет </w:t>
      </w:r>
      <w:r w:rsidRPr="0044515B">
        <w:rPr>
          <w:rFonts w:ascii="Times New Roman" w:hAnsi="Times New Roman" w:cs="Times New Roman"/>
          <w:b/>
          <w:i/>
          <w:sz w:val="28"/>
          <w:szCs w:val="28"/>
        </w:rPr>
        <w:t>30 дней</w:t>
      </w:r>
      <w:r w:rsidRPr="0044515B">
        <w:rPr>
          <w:rFonts w:ascii="Times New Roman" w:hAnsi="Times New Roman" w:cs="Times New Roman"/>
          <w:i/>
          <w:sz w:val="28"/>
          <w:szCs w:val="28"/>
        </w:rPr>
        <w:t xml:space="preserve"> после подписания акта приемки выполненных услуг представителями сторон и утвержденного Руководителем Заказчика, за счет средств федерального бюджета»</w:t>
      </w:r>
      <w:r w:rsidRPr="0044515B">
        <w:rPr>
          <w:rFonts w:ascii="Times New Roman" w:hAnsi="Times New Roman" w:cs="Times New Roman"/>
          <w:sz w:val="28"/>
          <w:szCs w:val="28"/>
        </w:rPr>
        <w:t>.</w:t>
      </w:r>
    </w:p>
    <w:p w:rsidR="000E36B5" w:rsidRPr="0044515B" w:rsidRDefault="000E36B5"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Таким образом, Комиссия установила нарушение  требования, предусмотренного </w:t>
      </w:r>
      <w:proofErr w:type="gramStart"/>
      <w:r w:rsidRPr="0044515B">
        <w:rPr>
          <w:rFonts w:ascii="Times New Roman" w:hAnsi="Times New Roman" w:cs="Times New Roman"/>
          <w:sz w:val="28"/>
          <w:szCs w:val="28"/>
        </w:rPr>
        <w:t>ч</w:t>
      </w:r>
      <w:proofErr w:type="gramEnd"/>
      <w:r w:rsidRPr="0044515B">
        <w:rPr>
          <w:rFonts w:ascii="Times New Roman" w:hAnsi="Times New Roman" w:cs="Times New Roman"/>
          <w:sz w:val="28"/>
          <w:szCs w:val="28"/>
        </w:rPr>
        <w:t>. 8 ст. 30 Закона о контрактной системе, при указании Заказчиком сроков оплаты поставленного товара.</w:t>
      </w:r>
    </w:p>
    <w:p w:rsidR="000E36B5" w:rsidRPr="0044515B" w:rsidRDefault="000E36B5" w:rsidP="0044515B">
      <w:pPr>
        <w:spacing w:after="0" w:line="240" w:lineRule="auto"/>
        <w:ind w:firstLine="567"/>
        <w:jc w:val="both"/>
        <w:rPr>
          <w:rFonts w:ascii="Times New Roman" w:hAnsi="Times New Roman" w:cs="Times New Roman"/>
          <w:sz w:val="28"/>
          <w:szCs w:val="28"/>
        </w:rPr>
      </w:pPr>
      <w:r w:rsidRPr="0044515B">
        <w:rPr>
          <w:rFonts w:ascii="Times New Roman" w:hAnsi="Times New Roman" w:cs="Times New Roman"/>
          <w:sz w:val="28"/>
          <w:szCs w:val="28"/>
        </w:rPr>
        <w:t xml:space="preserve">На основании изложенного, довод заявителя следует считать обоснованным, заказчиком допущено нарушение </w:t>
      </w:r>
      <w:proofErr w:type="gramStart"/>
      <w:r w:rsidRPr="0044515B">
        <w:rPr>
          <w:rFonts w:ascii="Times New Roman" w:hAnsi="Times New Roman" w:cs="Times New Roman"/>
          <w:sz w:val="28"/>
          <w:szCs w:val="28"/>
        </w:rPr>
        <w:t>ч</w:t>
      </w:r>
      <w:proofErr w:type="gramEnd"/>
      <w:r w:rsidRPr="0044515B">
        <w:rPr>
          <w:rFonts w:ascii="Times New Roman" w:hAnsi="Times New Roman" w:cs="Times New Roman"/>
          <w:sz w:val="28"/>
          <w:szCs w:val="28"/>
        </w:rPr>
        <w:t>. 8 ст. 30 Закона о контрактной системе.</w:t>
      </w:r>
    </w:p>
    <w:p w:rsidR="000E36B5" w:rsidRPr="0044515B" w:rsidRDefault="000E36B5" w:rsidP="0044515B">
      <w:pPr>
        <w:pStyle w:val="a4"/>
        <w:spacing w:before="0" w:beforeAutospacing="0" w:after="0" w:afterAutospacing="0"/>
        <w:ind w:firstLine="567"/>
        <w:jc w:val="both"/>
        <w:rPr>
          <w:sz w:val="28"/>
          <w:szCs w:val="28"/>
        </w:rPr>
      </w:pPr>
    </w:p>
    <w:p w:rsidR="000E36B5" w:rsidRPr="0044515B" w:rsidRDefault="000E36B5" w:rsidP="0044515B">
      <w:pPr>
        <w:pStyle w:val="a4"/>
        <w:spacing w:before="0" w:beforeAutospacing="0" w:after="0" w:afterAutospacing="0"/>
        <w:ind w:firstLine="567"/>
        <w:jc w:val="both"/>
        <w:rPr>
          <w:b/>
          <w:i/>
          <w:sz w:val="28"/>
          <w:szCs w:val="28"/>
        </w:rPr>
      </w:pPr>
      <w:r w:rsidRPr="0044515B">
        <w:rPr>
          <w:b/>
          <w:i/>
          <w:sz w:val="28"/>
          <w:szCs w:val="28"/>
        </w:rPr>
        <w:t>Решение по делу №04-30/153,154-2018 (противоречивое описание объекта закупки)</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Документация  об электронном аукционе содержит противоречивую информацию об образовательной программе, по которой планируется проводить обучение.</w:t>
      </w:r>
    </w:p>
    <w:p w:rsidR="000E36B5" w:rsidRPr="0044515B" w:rsidRDefault="000E36B5" w:rsidP="0044515B">
      <w:pPr>
        <w:pStyle w:val="a4"/>
        <w:spacing w:before="0" w:beforeAutospacing="0" w:after="0" w:afterAutospacing="0"/>
        <w:ind w:firstLine="567"/>
        <w:jc w:val="both"/>
        <w:rPr>
          <w:sz w:val="28"/>
          <w:szCs w:val="28"/>
        </w:rPr>
      </w:pPr>
      <w:proofErr w:type="gramStart"/>
      <w:r w:rsidRPr="0044515B">
        <w:rPr>
          <w:sz w:val="28"/>
          <w:szCs w:val="28"/>
        </w:rPr>
        <w:lastRenderedPageBreak/>
        <w:t xml:space="preserve">Пунктом 1 части 1 статьи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в том числе, </w:t>
      </w:r>
      <w:r w:rsidRPr="0044515B">
        <w:rPr>
          <w:sz w:val="28"/>
          <w:szCs w:val="28"/>
          <w:u w:val="single"/>
        </w:rPr>
        <w:t>наименование и описание объекта закупки</w:t>
      </w:r>
      <w:r w:rsidRPr="0044515B">
        <w:rPr>
          <w:sz w:val="28"/>
          <w:szCs w:val="28"/>
        </w:rPr>
        <w:t xml:space="preserve"> и условия контракта в соответствии со </w:t>
      </w:r>
      <w:hyperlink r:id="rId44" w:history="1">
        <w:r w:rsidRPr="0044515B">
          <w:rPr>
            <w:rStyle w:val="a3"/>
            <w:sz w:val="28"/>
            <w:szCs w:val="28"/>
          </w:rPr>
          <w:t>статьей 33</w:t>
        </w:r>
      </w:hyperlink>
      <w:r w:rsidRPr="0044515B">
        <w:rPr>
          <w:sz w:val="28"/>
          <w:szCs w:val="28"/>
        </w:rPr>
        <w:t xml:space="preserve"> настоящего Федерального закона, в том числе обоснование начальной (максимальной) цены контракта.</w:t>
      </w:r>
      <w:proofErr w:type="gramEnd"/>
    </w:p>
    <w:p w:rsidR="000E36B5" w:rsidRPr="0044515B" w:rsidRDefault="000E36B5" w:rsidP="0044515B">
      <w:pPr>
        <w:pStyle w:val="a4"/>
        <w:spacing w:before="0" w:beforeAutospacing="0" w:after="0" w:afterAutospacing="0"/>
        <w:ind w:firstLine="567"/>
        <w:jc w:val="both"/>
        <w:rPr>
          <w:sz w:val="28"/>
          <w:szCs w:val="28"/>
        </w:rPr>
      </w:pPr>
      <w:bookmarkStart w:id="1" w:name="Par0"/>
      <w:bookmarkEnd w:id="1"/>
      <w:r w:rsidRPr="0044515B">
        <w:rPr>
          <w:sz w:val="28"/>
          <w:szCs w:val="28"/>
        </w:rPr>
        <w:t xml:space="preserve">В соответствии с пунктом 1 части 1 статьи 33 Закона о контрактной системе заказчик при описании в документации о закупке объекта закупки указывает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44515B">
        <w:rPr>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44515B">
        <w:rPr>
          <w:sz w:val="28"/>
          <w:szCs w:val="28"/>
        </w:rPr>
        <w:t xml:space="preserve"> указанные машины и оборудование.</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 xml:space="preserve">Согласно части 2 статьи 33 Закона о контрактной системе, документация о закупке в соответствии с требованиями, указанными в </w:t>
      </w:r>
      <w:hyperlink r:id="rId45" w:anchor="Par0" w:history="1">
        <w:r w:rsidRPr="0044515B">
          <w:rPr>
            <w:rStyle w:val="a3"/>
            <w:sz w:val="28"/>
            <w:szCs w:val="28"/>
          </w:rPr>
          <w:t>части 1</w:t>
        </w:r>
      </w:hyperlink>
      <w:r w:rsidRPr="0044515B">
        <w:rPr>
          <w:sz w:val="28"/>
          <w:szCs w:val="28"/>
        </w:rPr>
        <w:t xml:space="preserve"> настоящей статьи, должна содержать показатели, позволяющие определить соответствие </w:t>
      </w:r>
      <w:proofErr w:type="gramStart"/>
      <w:r w:rsidRPr="0044515B">
        <w:rPr>
          <w:sz w:val="28"/>
          <w:szCs w:val="28"/>
        </w:rPr>
        <w:t>закупаемых</w:t>
      </w:r>
      <w:proofErr w:type="gramEnd"/>
      <w:r w:rsidRPr="0044515B">
        <w:rPr>
          <w:sz w:val="28"/>
          <w:szCs w:val="28"/>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Частью 4 статьи 64 Закона о контрактной системе определено, что к документации об электронном аукционе прилагается проект контракта, который является неотъемлемой частью этой документации.</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В соответствии с частью 10 статьи 83.2 Закона о контрактной системе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Заказчиком в пунктах 1,3 Технического задания Аукционной документации установлено:</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 xml:space="preserve">Наименование услуг - </w:t>
      </w:r>
      <w:r w:rsidRPr="0044515B">
        <w:rPr>
          <w:i/>
          <w:iCs/>
          <w:sz w:val="28"/>
          <w:szCs w:val="28"/>
        </w:rPr>
        <w:t xml:space="preserve">оказание образовательных услуг по повышению квалификации в сфере закупок товаров, работ, услуг для обеспечения государственных нужд. </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 xml:space="preserve">Цель и назначение закупаемых услуг - </w:t>
      </w:r>
      <w:r w:rsidRPr="0044515B">
        <w:rPr>
          <w:i/>
          <w:iCs/>
          <w:sz w:val="28"/>
          <w:szCs w:val="28"/>
        </w:rPr>
        <w:t xml:space="preserve">совершенствование знаний в сфере закупок товаров, работ и услуг для обеспечения государственных и </w:t>
      </w:r>
      <w:r w:rsidRPr="0044515B">
        <w:rPr>
          <w:i/>
          <w:iCs/>
          <w:sz w:val="28"/>
          <w:szCs w:val="28"/>
        </w:rPr>
        <w:lastRenderedPageBreak/>
        <w:t>муниципальных нужд</w:t>
      </w:r>
      <w:r w:rsidRPr="0044515B">
        <w:rPr>
          <w:sz w:val="28"/>
          <w:szCs w:val="28"/>
        </w:rPr>
        <w:t>, изучение процессов контрактной системы, способов закупок и условий их применения, повышение уровня профессиональной компетентности, комплексное обновление и совершенствование знаний сотрудников заказчика.</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shd w:val="clear" w:color="auto" w:fill="FFFFFF"/>
        </w:rPr>
        <w:t>Однако, уже в пункте 8 Технического задания Аукционной документации, а также в пункте 1 проекта контракта и в Приложении №1 к проекту контракта Заказчиком установлено:</w:t>
      </w:r>
    </w:p>
    <w:p w:rsidR="000E36B5" w:rsidRPr="0044515B" w:rsidRDefault="000E36B5" w:rsidP="0044515B">
      <w:pPr>
        <w:pStyle w:val="a4"/>
        <w:spacing w:before="0" w:beforeAutospacing="0" w:after="0" w:afterAutospacing="0"/>
        <w:ind w:firstLine="567"/>
        <w:jc w:val="center"/>
        <w:rPr>
          <w:sz w:val="28"/>
          <w:szCs w:val="28"/>
        </w:rPr>
      </w:pPr>
      <w:r w:rsidRPr="0044515B">
        <w:rPr>
          <w:sz w:val="28"/>
          <w:szCs w:val="28"/>
          <w:shd w:val="clear" w:color="auto" w:fill="FFFFFF"/>
        </w:rPr>
        <w:t>«</w:t>
      </w:r>
      <w:r w:rsidRPr="0044515B">
        <w:rPr>
          <w:b/>
          <w:bCs/>
          <w:sz w:val="28"/>
          <w:szCs w:val="28"/>
          <w:shd w:val="clear" w:color="auto" w:fill="FFFFFF"/>
        </w:rPr>
        <w:t>Темы образовательной программы:</w:t>
      </w:r>
    </w:p>
    <w:p w:rsidR="000E36B5" w:rsidRPr="0044515B" w:rsidRDefault="000E36B5" w:rsidP="0044515B">
      <w:pPr>
        <w:numPr>
          <w:ilvl w:val="0"/>
          <w:numId w:val="13"/>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color w:val="000000"/>
          <w:sz w:val="28"/>
          <w:szCs w:val="28"/>
        </w:rPr>
        <w:t>Карантин растений РФ. Карантинные объекты и фитосанитарные требования ЕАЭС – 2 слушателя по 90 часов.</w:t>
      </w:r>
    </w:p>
    <w:p w:rsidR="000E36B5" w:rsidRPr="0044515B" w:rsidRDefault="000E36B5" w:rsidP="0044515B">
      <w:pPr>
        <w:numPr>
          <w:ilvl w:val="0"/>
          <w:numId w:val="13"/>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color w:val="000000"/>
          <w:sz w:val="28"/>
          <w:szCs w:val="28"/>
        </w:rPr>
        <w:t> Требования к порядку осуществления государственного земельного надзора, процедура отбора проб почвы и нормативно-методические требования к ней – 1 слушатель 65 часов. Порядок и правила отбора проб пищевой продукции, кормов и объектов окружающей среды. Правила выделения контрольных проб. Упаковка, маркировка проб. Оформление сопроводительной документации. Условия и сроки доставки проб на исследования – 1 слушатель 90 часов</w:t>
      </w:r>
      <w:proofErr w:type="gramStart"/>
      <w:r w:rsidRPr="0044515B">
        <w:rPr>
          <w:rFonts w:ascii="Times New Roman" w:hAnsi="Times New Roman" w:cs="Times New Roman"/>
          <w:color w:val="000000"/>
          <w:sz w:val="28"/>
          <w:szCs w:val="28"/>
        </w:rPr>
        <w:t>.»</w:t>
      </w:r>
      <w:proofErr w:type="gramEnd"/>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Таким образом, в техническом задан</w:t>
      </w:r>
      <w:proofErr w:type="gramStart"/>
      <w:r w:rsidRPr="0044515B">
        <w:rPr>
          <w:sz w:val="28"/>
          <w:szCs w:val="28"/>
        </w:rPr>
        <w:t>ии ау</w:t>
      </w:r>
      <w:proofErr w:type="gramEnd"/>
      <w:r w:rsidRPr="0044515B">
        <w:rPr>
          <w:sz w:val="28"/>
          <w:szCs w:val="28"/>
        </w:rPr>
        <w:t>кционной документации, проекте контракта Заказчиком указаны различные темы образовательных программ, по которым планируется проводиться обучение государственных служащих, надлежащим образом не установлен объект закупки, существенное условие контракта (предмет контракта) противоречит техническому заданию.</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Следовательно, Комиссия приходит к выводу о нарушении Заказчиком пункта 1 части 1, части 2 статьи 33, пункта 1 части 1, части 4 статьи 64, части 10 статьи 83.2 Закона о контрактной системе.</w:t>
      </w:r>
    </w:p>
    <w:p w:rsidR="000E36B5" w:rsidRPr="0044515B" w:rsidRDefault="000E36B5" w:rsidP="0044515B">
      <w:pPr>
        <w:pStyle w:val="a4"/>
        <w:spacing w:before="0" w:beforeAutospacing="0" w:after="0" w:afterAutospacing="0"/>
        <w:ind w:firstLine="567"/>
        <w:jc w:val="both"/>
        <w:rPr>
          <w:sz w:val="28"/>
          <w:szCs w:val="28"/>
        </w:rPr>
      </w:pPr>
    </w:p>
    <w:p w:rsidR="000E36B5" w:rsidRPr="0044515B" w:rsidRDefault="000E36B5" w:rsidP="0044515B">
      <w:pPr>
        <w:pStyle w:val="a4"/>
        <w:spacing w:before="0" w:beforeAutospacing="0" w:after="0" w:afterAutospacing="0"/>
        <w:ind w:firstLine="567"/>
        <w:jc w:val="both"/>
        <w:rPr>
          <w:b/>
          <w:i/>
          <w:sz w:val="28"/>
          <w:szCs w:val="28"/>
        </w:rPr>
      </w:pPr>
      <w:r w:rsidRPr="0044515B">
        <w:rPr>
          <w:b/>
          <w:i/>
          <w:sz w:val="28"/>
          <w:szCs w:val="28"/>
        </w:rPr>
        <w:t>Решение по делу №04-30/</w:t>
      </w:r>
      <w:r w:rsidR="00BE3008" w:rsidRPr="0044515B">
        <w:rPr>
          <w:b/>
          <w:i/>
          <w:sz w:val="28"/>
          <w:szCs w:val="28"/>
        </w:rPr>
        <w:t>162</w:t>
      </w:r>
      <w:r w:rsidRPr="0044515B">
        <w:rPr>
          <w:b/>
          <w:i/>
          <w:sz w:val="28"/>
          <w:szCs w:val="28"/>
        </w:rPr>
        <w:t>-2018 (</w:t>
      </w:r>
      <w:r w:rsidR="00BE3008" w:rsidRPr="0044515B">
        <w:rPr>
          <w:b/>
          <w:i/>
          <w:sz w:val="28"/>
          <w:szCs w:val="28"/>
        </w:rPr>
        <w:t>разные сроки подачи заявок в документации и извещении</w:t>
      </w:r>
      <w:r w:rsidRPr="0044515B">
        <w:rPr>
          <w:b/>
          <w:i/>
          <w:sz w:val="28"/>
          <w:szCs w:val="28"/>
        </w:rPr>
        <w:t>)</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в извещении о проведении электронного аукциона и аукционной документации указан различный срок окончания подачи заявок.</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Пунктом 6 статьи 42 Закона о контрактной системе в извещении об осуществлении закупки должна содержаться информация о сроке, месте и порядке подачи заявок участников закупки.</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 xml:space="preserve">В соответствии с пунктом 3 части 1 статьи 64 Закона о контрактной системе </w:t>
      </w:r>
      <w:proofErr w:type="gramStart"/>
      <w:r w:rsidRPr="0044515B">
        <w:rPr>
          <w:sz w:val="28"/>
          <w:szCs w:val="28"/>
        </w:rPr>
        <w:t>документация</w:t>
      </w:r>
      <w:proofErr w:type="gramEnd"/>
      <w:r w:rsidRPr="0044515B">
        <w:rPr>
          <w:sz w:val="28"/>
          <w:szCs w:val="28"/>
        </w:rPr>
        <w:t xml:space="preserve"> об электронном аукционе наряду с информацией, указанной в извещении о проведении такого аукциона, должна содержать дату и время окончания срока подачи заявок на участие в таком аукционе.</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Комиссией установлено, что Заказчиком в извещении установлен срок окончания подачи заявок – 01 ноября 2018 года 16:30, в то время как в аукционной документации (п.3 информационной карты) установлен – 29 октября 2018 года 10:00.</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 xml:space="preserve">Учитывая, что протокол рассмотрения заявок на участие в рассматриваемом аукционе датирован 01.11.2018, информация о сроке </w:t>
      </w:r>
      <w:r w:rsidRPr="0044515B">
        <w:rPr>
          <w:sz w:val="28"/>
          <w:szCs w:val="28"/>
        </w:rPr>
        <w:lastRenderedPageBreak/>
        <w:t>подачи заявок указана Заказчиком верно в извещении о проведении электронного аукциона, однако, аукционная документация содержит ошибочную информацию о сроках подачи заявок.</w:t>
      </w:r>
    </w:p>
    <w:p w:rsidR="000E36B5" w:rsidRPr="0044515B" w:rsidRDefault="000E36B5" w:rsidP="0044515B">
      <w:pPr>
        <w:pStyle w:val="a4"/>
        <w:spacing w:before="0" w:beforeAutospacing="0" w:after="0" w:afterAutospacing="0"/>
        <w:ind w:firstLine="567"/>
        <w:jc w:val="both"/>
        <w:rPr>
          <w:sz w:val="28"/>
          <w:szCs w:val="28"/>
        </w:rPr>
      </w:pPr>
      <w:r w:rsidRPr="0044515B">
        <w:rPr>
          <w:sz w:val="28"/>
          <w:szCs w:val="28"/>
        </w:rPr>
        <w:t>Следовательно, довод заявителя нашел свое подтверждение, Комиссией нарушен пункт 3 части 1 статьи 64 Закона о контрактной системе.</w:t>
      </w:r>
    </w:p>
    <w:p w:rsidR="000E36B5" w:rsidRPr="0044515B" w:rsidRDefault="000E36B5" w:rsidP="0044515B">
      <w:pPr>
        <w:pStyle w:val="a4"/>
        <w:spacing w:before="0" w:beforeAutospacing="0" w:after="0" w:afterAutospacing="0"/>
        <w:ind w:firstLine="567"/>
        <w:jc w:val="both"/>
        <w:rPr>
          <w:sz w:val="28"/>
          <w:szCs w:val="28"/>
        </w:rPr>
      </w:pPr>
    </w:p>
    <w:p w:rsidR="00BE3008" w:rsidRPr="0044515B" w:rsidRDefault="00BE3008" w:rsidP="0044515B">
      <w:pPr>
        <w:pStyle w:val="a4"/>
        <w:spacing w:before="0" w:beforeAutospacing="0" w:after="0" w:afterAutospacing="0"/>
        <w:ind w:firstLine="567"/>
        <w:jc w:val="both"/>
        <w:rPr>
          <w:b/>
          <w:i/>
          <w:sz w:val="28"/>
          <w:szCs w:val="28"/>
        </w:rPr>
      </w:pPr>
      <w:r w:rsidRPr="0044515B">
        <w:rPr>
          <w:b/>
          <w:i/>
          <w:sz w:val="28"/>
          <w:szCs w:val="28"/>
        </w:rPr>
        <w:t>Решение по делу №04-30/177-2018 (указание на утративший силу приказ №155)</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 xml:space="preserve">Заказчик в аукционной документации предусмотрел применение Приказа Минэкономразвития России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№155), тогда как с 05.11.2018 указанный приказ утратил силу. </w:t>
      </w:r>
    </w:p>
    <w:p w:rsidR="00BE3008" w:rsidRPr="0044515B" w:rsidRDefault="00BE3008" w:rsidP="0044515B">
      <w:pPr>
        <w:pStyle w:val="a4"/>
        <w:spacing w:before="0" w:beforeAutospacing="0" w:after="0" w:afterAutospacing="0"/>
        <w:ind w:firstLine="567"/>
        <w:jc w:val="both"/>
        <w:rPr>
          <w:sz w:val="28"/>
          <w:szCs w:val="28"/>
        </w:rPr>
      </w:pPr>
      <w:proofErr w:type="gramStart"/>
      <w:r w:rsidRPr="0044515B">
        <w:rPr>
          <w:sz w:val="28"/>
          <w:szCs w:val="28"/>
        </w:rPr>
        <w:t>В соответствии с частью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w:t>
      </w:r>
      <w:proofErr w:type="gramEnd"/>
      <w:r w:rsidRPr="0044515B">
        <w:rPr>
          <w:sz w:val="28"/>
          <w:szCs w:val="28"/>
        </w:rPr>
        <w:t xml:space="preserve"> товаров, работ, услуг для целей осуществления закупок. </w:t>
      </w:r>
    </w:p>
    <w:p w:rsidR="00BE3008" w:rsidRPr="0044515B" w:rsidRDefault="00BE3008" w:rsidP="0044515B">
      <w:pPr>
        <w:pStyle w:val="a4"/>
        <w:spacing w:before="0" w:beforeAutospacing="0" w:after="0" w:afterAutospacing="0"/>
        <w:ind w:firstLine="567"/>
        <w:jc w:val="both"/>
        <w:rPr>
          <w:sz w:val="28"/>
          <w:szCs w:val="28"/>
        </w:rPr>
      </w:pPr>
      <w:proofErr w:type="gramStart"/>
      <w:r w:rsidRPr="0044515B">
        <w:rPr>
          <w:sz w:val="28"/>
          <w:szCs w:val="28"/>
        </w:rPr>
        <w:t xml:space="preserve">Частью 4 статьи 14 Закона о контрактной системе установлено, что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6" w:history="1">
        <w:r w:rsidRPr="0044515B">
          <w:rPr>
            <w:sz w:val="28"/>
            <w:szCs w:val="28"/>
          </w:rPr>
          <w:t>условия допуска</w:t>
        </w:r>
      </w:hyperlink>
      <w:r w:rsidRPr="0044515B">
        <w:rPr>
          <w:sz w:val="28"/>
          <w:szCs w:val="28"/>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w:t>
      </w:r>
      <w:proofErr w:type="gramEnd"/>
      <w:r w:rsidRPr="0044515B">
        <w:rPr>
          <w:sz w:val="28"/>
          <w:szCs w:val="28"/>
        </w:rPr>
        <w:t xml:space="preserve"> установлен запрет в соответствии с </w:t>
      </w:r>
      <w:hyperlink r:id="rId47" w:history="1">
        <w:r w:rsidRPr="0044515B">
          <w:rPr>
            <w:sz w:val="28"/>
            <w:szCs w:val="28"/>
          </w:rPr>
          <w:t>частью 3</w:t>
        </w:r>
      </w:hyperlink>
      <w:r w:rsidRPr="0044515B">
        <w:rPr>
          <w:sz w:val="28"/>
          <w:szCs w:val="28"/>
        </w:rPr>
        <w:t xml:space="preserve"> настоящей статьи.</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Во исполнение указанной нормы, издан Приказ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№126н), который вступил в силу с 05.11.2018.</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Вместе с тем, действовавший до 05.11.2018 Приказ №155 утратил силу.</w:t>
      </w:r>
    </w:p>
    <w:p w:rsidR="00BE3008" w:rsidRPr="0044515B" w:rsidRDefault="00BE3008" w:rsidP="0044515B">
      <w:pPr>
        <w:pStyle w:val="a4"/>
        <w:spacing w:before="0" w:beforeAutospacing="0" w:after="0" w:afterAutospacing="0"/>
        <w:ind w:firstLine="567"/>
        <w:jc w:val="both"/>
        <w:rPr>
          <w:sz w:val="28"/>
          <w:szCs w:val="28"/>
        </w:rPr>
      </w:pPr>
      <w:proofErr w:type="gramStart"/>
      <w:r w:rsidRPr="0044515B">
        <w:rPr>
          <w:sz w:val="28"/>
          <w:szCs w:val="28"/>
        </w:rPr>
        <w:t xml:space="preserve">В соответствии с пунктом 10 статьи 42 Закона о контрактной системе в извещении об осуществлении закупки должна содержаться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w:t>
      </w:r>
      <w:r w:rsidRPr="0044515B">
        <w:rPr>
          <w:sz w:val="28"/>
          <w:szCs w:val="28"/>
        </w:rPr>
        <w:lastRenderedPageBreak/>
        <w:t xml:space="preserve">если данные условия, запреты и ограничения установлены заказчиком в соответствии со </w:t>
      </w:r>
      <w:hyperlink r:id="rId48" w:history="1">
        <w:r w:rsidRPr="0044515B">
          <w:rPr>
            <w:sz w:val="28"/>
            <w:szCs w:val="28"/>
          </w:rPr>
          <w:t>статьей 14</w:t>
        </w:r>
      </w:hyperlink>
      <w:r w:rsidRPr="0044515B">
        <w:rPr>
          <w:sz w:val="28"/>
          <w:szCs w:val="28"/>
        </w:rPr>
        <w:t xml:space="preserve"> настоящего Федерального</w:t>
      </w:r>
      <w:proofErr w:type="gramEnd"/>
      <w:r w:rsidRPr="0044515B">
        <w:rPr>
          <w:sz w:val="28"/>
          <w:szCs w:val="28"/>
        </w:rPr>
        <w:t xml:space="preserve"> закона.</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 xml:space="preserve">Объектом рассматриваемой закупки является приобретение комплектующих и запасных частей для вычислительных машин. </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Комиссией установлено, что коды ОКПД</w:t>
      </w:r>
      <w:proofErr w:type="gramStart"/>
      <w:r w:rsidRPr="0044515B">
        <w:rPr>
          <w:sz w:val="28"/>
          <w:szCs w:val="28"/>
        </w:rPr>
        <w:t>2</w:t>
      </w:r>
      <w:proofErr w:type="gramEnd"/>
      <w:r w:rsidRPr="0044515B">
        <w:rPr>
          <w:sz w:val="28"/>
          <w:szCs w:val="28"/>
        </w:rPr>
        <w:t xml:space="preserve">, </w:t>
      </w:r>
      <w:proofErr w:type="spellStart"/>
      <w:r w:rsidRPr="0044515B">
        <w:rPr>
          <w:sz w:val="28"/>
          <w:szCs w:val="28"/>
        </w:rPr>
        <w:t>устанволенные</w:t>
      </w:r>
      <w:proofErr w:type="spellEnd"/>
      <w:r w:rsidRPr="0044515B">
        <w:rPr>
          <w:sz w:val="28"/>
          <w:szCs w:val="28"/>
        </w:rPr>
        <w:t xml:space="preserve"> Заказчиком при формировании объекта закупки, входят в перечень, предусмотренный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№968).</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Также Комиссией установлено, что указание на Постановление №968 содержится в извещении о проведении рассматриваемого электронного аукциона.</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В соответствии с пунктом 4 Постановления №</w:t>
      </w:r>
      <w:proofErr w:type="gramStart"/>
      <w:r w:rsidRPr="0044515B">
        <w:rPr>
          <w:sz w:val="28"/>
          <w:szCs w:val="28"/>
        </w:rPr>
        <w:t>968</w:t>
      </w:r>
      <w:proofErr w:type="gramEnd"/>
      <w:r w:rsidRPr="0044515B">
        <w:rPr>
          <w:sz w:val="28"/>
          <w:szCs w:val="28"/>
        </w:rPr>
        <w:t xml:space="preserve"> в случае если заявка (окончательное предложение), которая содержит предложение о поставке отдельных видов радиоэлектронной продукции, включенных в </w:t>
      </w:r>
      <w:hyperlink r:id="rId49" w:history="1">
        <w:r w:rsidRPr="0044515B">
          <w:rPr>
            <w:sz w:val="28"/>
            <w:szCs w:val="28"/>
          </w:rPr>
          <w:t>перечень</w:t>
        </w:r>
      </w:hyperlink>
      <w:r w:rsidRPr="0044515B">
        <w:rPr>
          <w:sz w:val="28"/>
          <w:szCs w:val="28"/>
        </w:rPr>
        <w:t xml:space="preserve"> и происходящих из иностранных государств, не отклоняется в соответствии с установленными настоящим постановлением ограничениями, применяются </w:t>
      </w:r>
      <w:hyperlink r:id="rId50" w:history="1">
        <w:r w:rsidRPr="0044515B">
          <w:rPr>
            <w:sz w:val="28"/>
            <w:szCs w:val="28"/>
          </w:rPr>
          <w:t>условия допуска</w:t>
        </w:r>
      </w:hyperlink>
      <w:r w:rsidRPr="0044515B">
        <w:rPr>
          <w:sz w:val="28"/>
          <w:szCs w:val="28"/>
        </w:rPr>
        <w:t xml:space="preserve">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w:t>
      </w:r>
      <w:proofErr w:type="gramStart"/>
      <w:r w:rsidRPr="0044515B">
        <w:rPr>
          <w:sz w:val="28"/>
          <w:szCs w:val="28"/>
        </w:rPr>
        <w:t>осуществляющим</w:t>
      </w:r>
      <w:proofErr w:type="gramEnd"/>
      <w:r w:rsidRPr="0044515B">
        <w:rPr>
          <w:sz w:val="28"/>
          <w:szCs w:val="28"/>
        </w:rPr>
        <w:t xml:space="preserve">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Применение названных Постановлением условий допуска товара иностранного происхождения с 05.11.2018 регулируются Приказом №126н, который обязателен для применения, в случае предложения участником закупки иностранного товара, из перечня, утвержденного Постановлением №968.</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Заказчиком в извещении также предусмотрено применение Приказа №126н.</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Однако, в разделе 15 аукционной документации «Преференции по национальному режиму отечественному производителю» установлен порядок применения условий допуска и предоставления преференций в соответствии с утратившим силу Приказом №155.</w:t>
      </w:r>
    </w:p>
    <w:p w:rsidR="00BE3008" w:rsidRPr="0044515B" w:rsidRDefault="00BE3008" w:rsidP="0044515B">
      <w:pPr>
        <w:pStyle w:val="a4"/>
        <w:spacing w:before="0" w:beforeAutospacing="0" w:after="0" w:afterAutospacing="0"/>
        <w:ind w:firstLine="567"/>
        <w:jc w:val="both"/>
        <w:rPr>
          <w:sz w:val="28"/>
          <w:szCs w:val="28"/>
        </w:rPr>
      </w:pPr>
      <w:proofErr w:type="gramStart"/>
      <w:r w:rsidRPr="0044515B">
        <w:rPr>
          <w:sz w:val="28"/>
          <w:szCs w:val="28"/>
        </w:rPr>
        <w:t xml:space="preserve">Таким образом, Заказчиком не в полной мере раскрыта информация о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51" w:history="1">
        <w:r w:rsidRPr="0044515B">
          <w:rPr>
            <w:sz w:val="28"/>
            <w:szCs w:val="28"/>
          </w:rPr>
          <w:t>статьей 14</w:t>
        </w:r>
      </w:hyperlink>
      <w:r w:rsidRPr="0044515B">
        <w:rPr>
          <w:sz w:val="28"/>
          <w:szCs w:val="28"/>
        </w:rPr>
        <w:t xml:space="preserve"> настоящего Федерального закона, имеет место </w:t>
      </w:r>
      <w:r w:rsidRPr="0044515B">
        <w:rPr>
          <w:sz w:val="28"/>
          <w:szCs w:val="28"/>
        </w:rPr>
        <w:lastRenderedPageBreak/>
        <w:t>быть противоречие в информации об условиях</w:t>
      </w:r>
      <w:proofErr w:type="gramEnd"/>
      <w:r w:rsidRPr="0044515B">
        <w:rPr>
          <w:sz w:val="28"/>
          <w:szCs w:val="28"/>
        </w:rPr>
        <w:t xml:space="preserve"> допуска, что может ввести участников закупки в заблуждение.</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Следовательно, довод заявителя нашел свое подтверждение, заказчиком допущено нарушение части 3 статьи 14 Закона о контрактной системе, пункта 4 Постановления №968.</w:t>
      </w:r>
    </w:p>
    <w:p w:rsidR="00BE3008" w:rsidRPr="0044515B" w:rsidRDefault="00BE3008" w:rsidP="0044515B">
      <w:pPr>
        <w:pStyle w:val="a4"/>
        <w:spacing w:before="0" w:beforeAutospacing="0" w:after="0" w:afterAutospacing="0"/>
        <w:ind w:firstLine="567"/>
        <w:jc w:val="both"/>
        <w:rPr>
          <w:sz w:val="28"/>
          <w:szCs w:val="28"/>
        </w:rPr>
      </w:pPr>
    </w:p>
    <w:p w:rsidR="00BE3008" w:rsidRPr="0044515B" w:rsidRDefault="00BE3008" w:rsidP="0044515B">
      <w:pPr>
        <w:pStyle w:val="a4"/>
        <w:spacing w:before="0" w:beforeAutospacing="0" w:after="0" w:afterAutospacing="0"/>
        <w:ind w:firstLine="567"/>
        <w:jc w:val="both"/>
        <w:rPr>
          <w:b/>
          <w:sz w:val="28"/>
          <w:szCs w:val="28"/>
        </w:rPr>
      </w:pPr>
      <w:r w:rsidRPr="0044515B">
        <w:rPr>
          <w:b/>
          <w:sz w:val="28"/>
          <w:szCs w:val="28"/>
          <w:lang w:val="en-US"/>
        </w:rPr>
        <w:t>II</w:t>
      </w:r>
      <w:r w:rsidRPr="0044515B">
        <w:rPr>
          <w:b/>
          <w:sz w:val="28"/>
          <w:szCs w:val="28"/>
        </w:rPr>
        <w:t>. Иные нарушения.</w:t>
      </w:r>
    </w:p>
    <w:p w:rsidR="00BE3008" w:rsidRPr="0044515B" w:rsidRDefault="00BE3008" w:rsidP="0044515B">
      <w:pPr>
        <w:pStyle w:val="a4"/>
        <w:spacing w:before="0" w:beforeAutospacing="0" w:after="0" w:afterAutospacing="0"/>
        <w:ind w:firstLine="567"/>
        <w:jc w:val="both"/>
        <w:rPr>
          <w:b/>
          <w:i/>
          <w:sz w:val="28"/>
          <w:szCs w:val="28"/>
        </w:rPr>
      </w:pPr>
      <w:r w:rsidRPr="0044515B">
        <w:rPr>
          <w:b/>
          <w:i/>
          <w:sz w:val="28"/>
          <w:szCs w:val="28"/>
        </w:rPr>
        <w:t>Решение по делу №04-30/164-2018 (необоснованный допуск заявки по ст.14)</w:t>
      </w:r>
    </w:p>
    <w:p w:rsidR="00BE3008" w:rsidRPr="0044515B" w:rsidRDefault="00BE3008" w:rsidP="0044515B">
      <w:pPr>
        <w:pStyle w:val="a4"/>
        <w:spacing w:before="0" w:beforeAutospacing="0" w:after="0" w:afterAutospacing="0"/>
        <w:ind w:firstLine="567"/>
        <w:jc w:val="both"/>
        <w:rPr>
          <w:sz w:val="28"/>
          <w:szCs w:val="28"/>
        </w:rPr>
      </w:pPr>
      <w:proofErr w:type="gramStart"/>
      <w:r w:rsidRPr="0044515B">
        <w:rPr>
          <w:sz w:val="28"/>
          <w:szCs w:val="28"/>
        </w:rPr>
        <w:t>В соответствии с частью 1 статьи 69 Закона о контрактной системе в сфере закупок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roofErr w:type="gramEnd"/>
    </w:p>
    <w:p w:rsidR="00BE3008" w:rsidRPr="0044515B" w:rsidRDefault="00BE3008" w:rsidP="0044515B">
      <w:pPr>
        <w:pStyle w:val="a4"/>
        <w:spacing w:before="0" w:beforeAutospacing="0" w:after="0" w:afterAutospacing="0"/>
        <w:ind w:firstLine="567"/>
        <w:jc w:val="both"/>
        <w:rPr>
          <w:sz w:val="28"/>
          <w:szCs w:val="28"/>
        </w:rPr>
      </w:pPr>
      <w:proofErr w:type="gramStart"/>
      <w:r w:rsidRPr="0044515B">
        <w:rPr>
          <w:sz w:val="28"/>
          <w:szCs w:val="28"/>
        </w:rPr>
        <w:t>На основании п. 1 ч. 6 ст.69 Закона о контрактной системе в сфере закупок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w:t>
      </w:r>
      <w:proofErr w:type="gramEnd"/>
      <w:r w:rsidRPr="0044515B">
        <w:rPr>
          <w:sz w:val="28"/>
          <w:szCs w:val="28"/>
        </w:rPr>
        <w:t xml:space="preserve">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E3008" w:rsidRPr="0044515B" w:rsidRDefault="00BE3008" w:rsidP="0044515B">
      <w:pPr>
        <w:pStyle w:val="a4"/>
        <w:spacing w:before="0" w:beforeAutospacing="0" w:after="0" w:afterAutospacing="0"/>
        <w:ind w:firstLine="567"/>
        <w:jc w:val="both"/>
        <w:rPr>
          <w:sz w:val="28"/>
          <w:szCs w:val="28"/>
        </w:rPr>
      </w:pPr>
      <w:proofErr w:type="gramStart"/>
      <w:r w:rsidRPr="0044515B">
        <w:rPr>
          <w:rStyle w:val="ac"/>
          <w:b w:val="0"/>
          <w:bCs w:val="0"/>
          <w:sz w:val="28"/>
          <w:szCs w:val="28"/>
        </w:rPr>
        <w:t>Постановлением</w:t>
      </w:r>
      <w:r w:rsidRPr="0044515B">
        <w:rPr>
          <w:b/>
          <w:bCs/>
          <w:sz w:val="28"/>
          <w:szCs w:val="28"/>
        </w:rPr>
        <w:t xml:space="preserve"> </w:t>
      </w:r>
      <w:r w:rsidRPr="0044515B">
        <w:rPr>
          <w:rStyle w:val="ac"/>
          <w:b w:val="0"/>
          <w:bCs w:val="0"/>
          <w:sz w:val="28"/>
          <w:szCs w:val="28"/>
        </w:rPr>
        <w:t>от 14 июля 2014 г. № 656 «Об установлении</w:t>
      </w:r>
      <w:r w:rsidRPr="0044515B">
        <w:rPr>
          <w:b/>
          <w:bCs/>
          <w:sz w:val="28"/>
          <w:szCs w:val="28"/>
        </w:rPr>
        <w:t xml:space="preserve"> </w:t>
      </w:r>
      <w:r w:rsidRPr="0044515B">
        <w:rPr>
          <w:rStyle w:val="ac"/>
          <w:b w:val="0"/>
          <w:bCs w:val="0"/>
          <w:sz w:val="28"/>
          <w:szCs w:val="28"/>
        </w:rPr>
        <w:t>запрета на допуск отдельных видов товаров</w:t>
      </w:r>
      <w:r w:rsidRPr="0044515B">
        <w:rPr>
          <w:b/>
          <w:bCs/>
          <w:sz w:val="28"/>
          <w:szCs w:val="28"/>
        </w:rPr>
        <w:t xml:space="preserve"> </w:t>
      </w:r>
      <w:r w:rsidRPr="0044515B">
        <w:rPr>
          <w:rStyle w:val="ac"/>
          <w:b w:val="0"/>
          <w:bCs w:val="0"/>
          <w:sz w:val="28"/>
          <w:szCs w:val="28"/>
        </w:rPr>
        <w:t>машиностроения, происходящих из иностранных государств,</w:t>
      </w:r>
      <w:r w:rsidRPr="0044515B">
        <w:rPr>
          <w:b/>
          <w:bCs/>
          <w:sz w:val="28"/>
          <w:szCs w:val="28"/>
        </w:rPr>
        <w:t xml:space="preserve"> </w:t>
      </w:r>
      <w:r w:rsidRPr="0044515B">
        <w:rPr>
          <w:rStyle w:val="ac"/>
          <w:b w:val="0"/>
          <w:bCs w:val="0"/>
          <w:sz w:val="28"/>
          <w:szCs w:val="28"/>
        </w:rPr>
        <w:t>для целей осуществления закупок для обеспечения</w:t>
      </w:r>
      <w:r w:rsidRPr="0044515B">
        <w:rPr>
          <w:b/>
          <w:bCs/>
          <w:sz w:val="28"/>
          <w:szCs w:val="28"/>
        </w:rPr>
        <w:t xml:space="preserve"> </w:t>
      </w:r>
      <w:r w:rsidRPr="0044515B">
        <w:rPr>
          <w:rStyle w:val="ac"/>
          <w:b w:val="0"/>
          <w:bCs w:val="0"/>
          <w:sz w:val="28"/>
          <w:szCs w:val="28"/>
        </w:rPr>
        <w:t xml:space="preserve">государственных и муниципальных нужд» (далее - Постановление №656) установлен </w:t>
      </w:r>
      <w:r w:rsidRPr="0044515B">
        <w:rPr>
          <w:sz w:val="28"/>
          <w:szCs w:val="28"/>
        </w:rPr>
        <w:t>запрет на допуск отдельных видов товаров машиностроения, происходящих из иностранных государств, за исключением случаев, когда у производителя (поставщика) имеются следующие документы:</w:t>
      </w:r>
      <w:proofErr w:type="gramEnd"/>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1) копия специального инвестиционного контракта, заверенная руководителем организации, являющейся стороной указанного контракта;</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 xml:space="preserve">2) </w:t>
      </w:r>
      <w:hyperlink r:id="rId52" w:history="1">
        <w:r w:rsidRPr="0044515B">
          <w:rPr>
            <w:rStyle w:val="a3"/>
            <w:sz w:val="28"/>
            <w:szCs w:val="28"/>
          </w:rPr>
          <w:t>акт</w:t>
        </w:r>
      </w:hyperlink>
      <w:r w:rsidRPr="0044515B">
        <w:rPr>
          <w:sz w:val="28"/>
          <w:szCs w:val="28"/>
        </w:rPr>
        <w:t xml:space="preserve"> экспертизы, выдаваемый Торгово-промышленной палатой Российской Федерации в </w:t>
      </w:r>
      <w:hyperlink r:id="rId53" w:history="1">
        <w:r w:rsidRPr="0044515B">
          <w:rPr>
            <w:rStyle w:val="a3"/>
            <w:sz w:val="28"/>
            <w:szCs w:val="28"/>
          </w:rPr>
          <w:t>порядке</w:t>
        </w:r>
      </w:hyperlink>
      <w:r w:rsidRPr="0044515B">
        <w:rPr>
          <w:sz w:val="28"/>
          <w:szCs w:val="28"/>
        </w:rPr>
        <w:t>, установленном ею по согласованию с Министерством промышленности и торговли Российской Федерации;</w:t>
      </w:r>
    </w:p>
    <w:p w:rsidR="00BE3008" w:rsidRPr="0044515B" w:rsidRDefault="00BE3008" w:rsidP="0044515B">
      <w:pPr>
        <w:pStyle w:val="a4"/>
        <w:spacing w:before="0" w:beforeAutospacing="0" w:after="0" w:afterAutospacing="0"/>
        <w:ind w:firstLine="567"/>
        <w:jc w:val="both"/>
        <w:rPr>
          <w:sz w:val="28"/>
          <w:szCs w:val="28"/>
        </w:rPr>
      </w:pPr>
      <w:proofErr w:type="gramStart"/>
      <w:r w:rsidRPr="0044515B">
        <w:rPr>
          <w:sz w:val="28"/>
          <w:szCs w:val="28"/>
        </w:rPr>
        <w:t>3)</w:t>
      </w:r>
      <w:r w:rsidRPr="0044515B">
        <w:rPr>
          <w:b/>
          <w:bCs/>
          <w:sz w:val="28"/>
          <w:szCs w:val="28"/>
        </w:rPr>
        <w:t xml:space="preserve"> </w:t>
      </w:r>
      <w:r w:rsidRPr="0044515B">
        <w:rPr>
          <w:sz w:val="28"/>
          <w:szCs w:val="28"/>
        </w:rPr>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w:t>
      </w:r>
      <w:r w:rsidRPr="0044515B">
        <w:rPr>
          <w:sz w:val="28"/>
          <w:szCs w:val="28"/>
        </w:rPr>
        <w:lastRenderedPageBreak/>
        <w:t>определения страны происхождения товаров, предусмотренными указанными Правилами.</w:t>
      </w:r>
      <w:proofErr w:type="gramEnd"/>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Согласно требованиям аукционной документации, один из указанных документов должен быть представлен участниками в составе второй части заявки на участие в электронном аукционе.</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Комиссией Магаданского УФАС России была проведена внеплановая проверка закупки, в том числе заявки допущенного участника.</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 xml:space="preserve">Согласно протоколу </w:t>
      </w:r>
      <w:hyperlink r:id="rId54" w:history="1">
        <w:r w:rsidRPr="0044515B">
          <w:rPr>
            <w:rStyle w:val="a3"/>
            <w:sz w:val="28"/>
            <w:szCs w:val="28"/>
          </w:rPr>
          <w:t>рассмотрения единственной заявки на участие в электронном аукционе от 08.11.2018 №0147200000318000013-4</w:t>
        </w:r>
      </w:hyperlink>
      <w:r w:rsidRPr="0044515B">
        <w:rPr>
          <w:sz w:val="28"/>
          <w:szCs w:val="28"/>
        </w:rPr>
        <w:t xml:space="preserve"> была подана одна заявка от участника закупки с порядковым номером 1 – АО «</w:t>
      </w:r>
      <w:proofErr w:type="spellStart"/>
      <w:r w:rsidRPr="0044515B">
        <w:rPr>
          <w:sz w:val="28"/>
          <w:szCs w:val="28"/>
        </w:rPr>
        <w:t>Дальтимбермаш</w:t>
      </w:r>
      <w:proofErr w:type="spellEnd"/>
      <w:r w:rsidRPr="0044515B">
        <w:rPr>
          <w:sz w:val="28"/>
          <w:szCs w:val="28"/>
        </w:rPr>
        <w:t>».</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 xml:space="preserve">В составе второй части заявки, участник предоставил, в том числе, </w:t>
      </w:r>
      <w:r w:rsidRPr="0044515B">
        <w:rPr>
          <w:i/>
          <w:iCs/>
          <w:sz w:val="28"/>
          <w:szCs w:val="28"/>
        </w:rPr>
        <w:t>сертификат соответствия Таможенного союза на продукцию автогрейдеров «</w:t>
      </w:r>
      <w:r w:rsidRPr="0044515B">
        <w:rPr>
          <w:i/>
          <w:iCs/>
          <w:sz w:val="28"/>
          <w:szCs w:val="28"/>
          <w:lang w:val="en-US"/>
        </w:rPr>
        <w:t>John</w:t>
      </w:r>
      <w:r w:rsidRPr="0044515B">
        <w:rPr>
          <w:i/>
          <w:iCs/>
          <w:sz w:val="28"/>
          <w:szCs w:val="28"/>
        </w:rPr>
        <w:t xml:space="preserve"> </w:t>
      </w:r>
      <w:r w:rsidRPr="0044515B">
        <w:rPr>
          <w:i/>
          <w:iCs/>
          <w:sz w:val="28"/>
          <w:szCs w:val="28"/>
          <w:lang w:val="en-US"/>
        </w:rPr>
        <w:t>Deere</w:t>
      </w:r>
      <w:r w:rsidRPr="0044515B">
        <w:rPr>
          <w:i/>
          <w:iCs/>
          <w:sz w:val="28"/>
          <w:szCs w:val="28"/>
        </w:rPr>
        <w:t xml:space="preserve">» </w:t>
      </w:r>
      <w:r w:rsidRPr="0044515B">
        <w:rPr>
          <w:sz w:val="28"/>
          <w:szCs w:val="28"/>
        </w:rPr>
        <w:t xml:space="preserve">в котором указано, что изготовителем данных автогрейдеров является ООО «Джон </w:t>
      </w:r>
      <w:proofErr w:type="spellStart"/>
      <w:r w:rsidRPr="0044515B">
        <w:rPr>
          <w:sz w:val="28"/>
          <w:szCs w:val="28"/>
        </w:rPr>
        <w:t>Дир</w:t>
      </w:r>
      <w:proofErr w:type="spellEnd"/>
      <w:r w:rsidRPr="0044515B">
        <w:rPr>
          <w:sz w:val="28"/>
          <w:szCs w:val="28"/>
        </w:rPr>
        <w:t xml:space="preserve"> Русь», Московская область, Домодедовский район, </w:t>
      </w:r>
      <w:proofErr w:type="gramStart"/>
      <w:r w:rsidRPr="0044515B">
        <w:rPr>
          <w:sz w:val="28"/>
          <w:szCs w:val="28"/>
        </w:rPr>
        <w:t>г</w:t>
      </w:r>
      <w:proofErr w:type="gramEnd"/>
      <w:r w:rsidRPr="0044515B">
        <w:rPr>
          <w:sz w:val="28"/>
          <w:szCs w:val="28"/>
        </w:rPr>
        <w:t xml:space="preserve">. Домодедово, микрорайон Белые Столбы, владение «Склады 104», строение 2. </w:t>
      </w:r>
      <w:proofErr w:type="gramStart"/>
      <w:r w:rsidRPr="0044515B">
        <w:rPr>
          <w:sz w:val="28"/>
          <w:szCs w:val="28"/>
        </w:rPr>
        <w:t xml:space="preserve">Иных документов,  подтверждающих соответствие товара </w:t>
      </w:r>
      <w:r w:rsidRPr="0044515B">
        <w:rPr>
          <w:rStyle w:val="ac"/>
          <w:b w:val="0"/>
          <w:bCs w:val="0"/>
          <w:sz w:val="28"/>
          <w:szCs w:val="28"/>
        </w:rPr>
        <w:t>Постановлению №656 участником в заявке не представлено</w:t>
      </w:r>
      <w:proofErr w:type="gramEnd"/>
      <w:r w:rsidRPr="0044515B">
        <w:rPr>
          <w:rStyle w:val="ac"/>
          <w:b w:val="0"/>
          <w:bCs w:val="0"/>
          <w:sz w:val="28"/>
          <w:szCs w:val="28"/>
        </w:rPr>
        <w:t>.</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Требование о предоставлении копии специального инвестиционного контракта</w:t>
      </w:r>
      <w:r w:rsidRPr="0044515B">
        <w:rPr>
          <w:b/>
          <w:bCs/>
          <w:sz w:val="28"/>
          <w:szCs w:val="28"/>
        </w:rPr>
        <w:t xml:space="preserve"> или</w:t>
      </w:r>
      <w:r w:rsidRPr="0044515B">
        <w:rPr>
          <w:sz w:val="28"/>
          <w:szCs w:val="28"/>
        </w:rPr>
        <w:t xml:space="preserve"> </w:t>
      </w:r>
      <w:hyperlink r:id="rId55" w:history="1">
        <w:proofErr w:type="gramStart"/>
        <w:r w:rsidRPr="0044515B">
          <w:rPr>
            <w:rStyle w:val="a3"/>
            <w:sz w:val="28"/>
            <w:szCs w:val="28"/>
          </w:rPr>
          <w:t>акт</w:t>
        </w:r>
        <w:proofErr w:type="gramEnd"/>
      </w:hyperlink>
      <w:r w:rsidRPr="0044515B">
        <w:rPr>
          <w:sz w:val="28"/>
          <w:szCs w:val="28"/>
        </w:rPr>
        <w:t xml:space="preserve">а экспертизы </w:t>
      </w:r>
      <w:r w:rsidRPr="0044515B">
        <w:rPr>
          <w:b/>
          <w:bCs/>
          <w:sz w:val="28"/>
          <w:szCs w:val="28"/>
        </w:rPr>
        <w:t>или</w:t>
      </w:r>
      <w:r w:rsidRPr="0044515B">
        <w:rPr>
          <w:sz w:val="28"/>
          <w:szCs w:val="28"/>
        </w:rPr>
        <w:t xml:space="preserve"> сертификата о происхождении товара, предусмотрено как </w:t>
      </w:r>
      <w:r w:rsidRPr="0044515B">
        <w:rPr>
          <w:rStyle w:val="ac"/>
          <w:b w:val="0"/>
          <w:bCs w:val="0"/>
          <w:sz w:val="28"/>
          <w:szCs w:val="28"/>
        </w:rPr>
        <w:t>Постановлением №656, так и аукционной документацией, при этом</w:t>
      </w:r>
      <w:r w:rsidRPr="0044515B">
        <w:rPr>
          <w:sz w:val="28"/>
          <w:szCs w:val="28"/>
        </w:rPr>
        <w:t xml:space="preserve"> участником закупки АО «</w:t>
      </w:r>
      <w:proofErr w:type="spellStart"/>
      <w:r w:rsidRPr="0044515B">
        <w:rPr>
          <w:sz w:val="28"/>
          <w:szCs w:val="28"/>
        </w:rPr>
        <w:t>Дальтимбермаш</w:t>
      </w:r>
      <w:proofErr w:type="spellEnd"/>
      <w:r w:rsidRPr="0044515B">
        <w:rPr>
          <w:sz w:val="28"/>
          <w:szCs w:val="28"/>
        </w:rPr>
        <w:t xml:space="preserve">» не был представлен ни один из указанных документов в составе второй части заявки. </w:t>
      </w:r>
      <w:proofErr w:type="gramStart"/>
      <w:r w:rsidRPr="0044515B">
        <w:rPr>
          <w:sz w:val="28"/>
          <w:szCs w:val="28"/>
        </w:rPr>
        <w:t>Следовательно</w:t>
      </w:r>
      <w:proofErr w:type="gramEnd"/>
      <w:r w:rsidRPr="0044515B">
        <w:rPr>
          <w:sz w:val="28"/>
          <w:szCs w:val="28"/>
        </w:rPr>
        <w:t xml:space="preserve"> аукционная комиссия неправомерно приняла решение о соответствии заявки данного участника установленным требованиям.</w:t>
      </w:r>
    </w:p>
    <w:p w:rsidR="00BE3008" w:rsidRPr="0044515B" w:rsidRDefault="00BE3008" w:rsidP="0044515B">
      <w:pPr>
        <w:pStyle w:val="a4"/>
        <w:spacing w:before="0" w:beforeAutospacing="0" w:after="0" w:afterAutospacing="0"/>
        <w:ind w:firstLine="567"/>
        <w:jc w:val="both"/>
        <w:rPr>
          <w:sz w:val="28"/>
          <w:szCs w:val="28"/>
        </w:rPr>
      </w:pPr>
      <w:r w:rsidRPr="0044515B">
        <w:rPr>
          <w:sz w:val="28"/>
          <w:szCs w:val="28"/>
        </w:rPr>
        <w:t>Исходя из вышеизложенного, аукционной комиссией заказчика допущено нарушение п. 1 ч. 6 ст.69 Закона о контрактной системе, что образует признаки состава административного правонарушения, предусмотренного ч. 2 ст. 7.30 КоАП РФ.</w:t>
      </w:r>
    </w:p>
    <w:p w:rsidR="00BE3008" w:rsidRPr="0044515B" w:rsidRDefault="00BE3008" w:rsidP="0044515B">
      <w:pPr>
        <w:pStyle w:val="a4"/>
        <w:spacing w:before="0" w:beforeAutospacing="0" w:after="0" w:afterAutospacing="0"/>
        <w:ind w:firstLine="567"/>
        <w:jc w:val="both"/>
        <w:rPr>
          <w:sz w:val="28"/>
          <w:szCs w:val="28"/>
        </w:rPr>
      </w:pPr>
    </w:p>
    <w:p w:rsidR="00BE3008" w:rsidRPr="0044515B" w:rsidRDefault="00BE3008" w:rsidP="0044515B">
      <w:pPr>
        <w:pStyle w:val="a4"/>
        <w:spacing w:before="0" w:beforeAutospacing="0" w:after="0" w:afterAutospacing="0"/>
        <w:ind w:firstLine="567"/>
        <w:jc w:val="both"/>
        <w:rPr>
          <w:b/>
          <w:i/>
          <w:sz w:val="28"/>
          <w:szCs w:val="28"/>
        </w:rPr>
      </w:pPr>
      <w:r w:rsidRPr="0044515B">
        <w:rPr>
          <w:b/>
          <w:i/>
          <w:sz w:val="28"/>
          <w:szCs w:val="28"/>
        </w:rPr>
        <w:t>Решение по делу №04-30/16</w:t>
      </w:r>
      <w:r w:rsidR="001E56F2" w:rsidRPr="0044515B">
        <w:rPr>
          <w:b/>
          <w:i/>
          <w:sz w:val="28"/>
          <w:szCs w:val="28"/>
        </w:rPr>
        <w:t>7</w:t>
      </w:r>
      <w:r w:rsidRPr="0044515B">
        <w:rPr>
          <w:b/>
          <w:i/>
          <w:sz w:val="28"/>
          <w:szCs w:val="28"/>
        </w:rPr>
        <w:t>-2018 (неправомерное установление требования к остаточному сроку годности)</w:t>
      </w:r>
    </w:p>
    <w:p w:rsidR="001E56F2" w:rsidRPr="0044515B" w:rsidRDefault="001E56F2" w:rsidP="0044515B">
      <w:pPr>
        <w:pStyle w:val="a4"/>
        <w:spacing w:before="0" w:beforeAutospacing="0" w:after="0" w:afterAutospacing="0"/>
        <w:ind w:firstLine="567"/>
        <w:jc w:val="both"/>
        <w:rPr>
          <w:sz w:val="28"/>
          <w:szCs w:val="28"/>
        </w:rPr>
      </w:pPr>
      <w:r w:rsidRPr="0044515B">
        <w:rPr>
          <w:sz w:val="28"/>
          <w:szCs w:val="28"/>
        </w:rPr>
        <w:t>Пунктом 1 части 1 статьи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о контрактной системе.</w:t>
      </w:r>
    </w:p>
    <w:p w:rsidR="001E56F2" w:rsidRPr="0044515B" w:rsidRDefault="001E56F2" w:rsidP="0044515B">
      <w:pPr>
        <w:pStyle w:val="a4"/>
        <w:spacing w:before="0" w:beforeAutospacing="0" w:after="0" w:afterAutospacing="0"/>
        <w:ind w:firstLine="567"/>
        <w:jc w:val="both"/>
        <w:rPr>
          <w:sz w:val="28"/>
          <w:szCs w:val="28"/>
        </w:rPr>
      </w:pPr>
      <w:r w:rsidRPr="0044515B">
        <w:rPr>
          <w:sz w:val="28"/>
          <w:szCs w:val="28"/>
        </w:rPr>
        <w:t xml:space="preserve">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w:t>
      </w:r>
      <w:r w:rsidRPr="0044515B">
        <w:rPr>
          <w:sz w:val="28"/>
          <w:szCs w:val="28"/>
        </w:rPr>
        <w:lastRenderedPageBreak/>
        <w:t xml:space="preserve">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44515B">
        <w:rPr>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44515B">
        <w:rPr>
          <w:sz w:val="28"/>
          <w:szCs w:val="28"/>
        </w:rPr>
        <w:t xml:space="preserve"> указанные машины и оборудование.</w:t>
      </w:r>
    </w:p>
    <w:p w:rsidR="001E56F2" w:rsidRPr="0044515B" w:rsidRDefault="001E56F2" w:rsidP="0044515B">
      <w:pPr>
        <w:pStyle w:val="a4"/>
        <w:spacing w:before="0" w:beforeAutospacing="0" w:after="0" w:afterAutospacing="0"/>
        <w:ind w:firstLine="567"/>
        <w:jc w:val="both"/>
        <w:rPr>
          <w:sz w:val="28"/>
          <w:szCs w:val="28"/>
        </w:rPr>
      </w:pPr>
      <w:r w:rsidRPr="0044515B">
        <w:rPr>
          <w:sz w:val="28"/>
          <w:szCs w:val="28"/>
        </w:rPr>
        <w:t xml:space="preserve">В соответствии с ч. 2 ст. 33 Закона о контрактной системе </w:t>
      </w:r>
      <w:proofErr w:type="gramStart"/>
      <w:r w:rsidRPr="0044515B">
        <w:rPr>
          <w:sz w:val="28"/>
          <w:szCs w:val="28"/>
        </w:rPr>
        <w:t>документация</w:t>
      </w:r>
      <w:proofErr w:type="gramEnd"/>
      <w:r w:rsidRPr="0044515B">
        <w:rPr>
          <w:sz w:val="28"/>
          <w:szCs w:val="28"/>
        </w:rPr>
        <w:t xml:space="preserve"> о закупке в соответствии с требованиями, указанными в </w:t>
      </w:r>
      <w:hyperlink r:id="rId56" w:history="1">
        <w:r w:rsidRPr="0044515B">
          <w:rPr>
            <w:sz w:val="28"/>
            <w:szCs w:val="28"/>
          </w:rPr>
          <w:t>части 1</w:t>
        </w:r>
      </w:hyperlink>
      <w:r w:rsidRPr="0044515B">
        <w:rPr>
          <w:sz w:val="28"/>
          <w:szCs w:val="28"/>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E56F2" w:rsidRPr="0044515B" w:rsidRDefault="001E56F2" w:rsidP="0044515B">
      <w:pPr>
        <w:pStyle w:val="a4"/>
        <w:spacing w:before="0" w:beforeAutospacing="0" w:after="0" w:afterAutospacing="0"/>
        <w:ind w:firstLine="567"/>
        <w:jc w:val="both"/>
        <w:rPr>
          <w:sz w:val="28"/>
          <w:szCs w:val="28"/>
        </w:rPr>
      </w:pPr>
      <w:r w:rsidRPr="0044515B">
        <w:rPr>
          <w:sz w:val="28"/>
          <w:szCs w:val="28"/>
        </w:rPr>
        <w:t>Согласно доводу жалобы, остаточный срок годности, установленный в документации, противоречит указанному сроку в техническом задании.</w:t>
      </w:r>
    </w:p>
    <w:p w:rsidR="001E56F2" w:rsidRPr="0044515B" w:rsidRDefault="001E56F2" w:rsidP="0044515B">
      <w:pPr>
        <w:pStyle w:val="a4"/>
        <w:spacing w:before="0" w:beforeAutospacing="0" w:after="0" w:afterAutospacing="0"/>
        <w:ind w:firstLine="567"/>
        <w:jc w:val="both"/>
        <w:rPr>
          <w:sz w:val="28"/>
          <w:szCs w:val="28"/>
        </w:rPr>
      </w:pPr>
      <w:r w:rsidRPr="0044515B">
        <w:rPr>
          <w:sz w:val="28"/>
          <w:szCs w:val="28"/>
        </w:rPr>
        <w:t xml:space="preserve">Комиссия Магаданского УФАС России установила, что в соответствии с Разделом 3 аукционной документации заказчиком установлены следующие гарантийные требования для всех закупаемых товаров: остаточный срок годности товара на момент поставки должен быть не менее 12 месяцев. </w:t>
      </w:r>
    </w:p>
    <w:p w:rsidR="001E56F2" w:rsidRPr="0044515B" w:rsidRDefault="001E56F2" w:rsidP="0044515B">
      <w:pPr>
        <w:pStyle w:val="a4"/>
        <w:spacing w:before="0" w:beforeAutospacing="0" w:after="0" w:afterAutospacing="0"/>
        <w:ind w:firstLine="567"/>
        <w:jc w:val="both"/>
        <w:rPr>
          <w:sz w:val="28"/>
          <w:szCs w:val="28"/>
        </w:rPr>
      </w:pPr>
      <w:r w:rsidRPr="0044515B">
        <w:rPr>
          <w:sz w:val="28"/>
          <w:szCs w:val="28"/>
        </w:rPr>
        <w:t>При этом</w:t>
      </w:r>
      <w:proofErr w:type="gramStart"/>
      <w:r w:rsidRPr="0044515B">
        <w:rPr>
          <w:sz w:val="28"/>
          <w:szCs w:val="28"/>
        </w:rPr>
        <w:t>,</w:t>
      </w:r>
      <w:proofErr w:type="gramEnd"/>
      <w:r w:rsidRPr="0044515B">
        <w:rPr>
          <w:sz w:val="28"/>
          <w:szCs w:val="28"/>
        </w:rPr>
        <w:t xml:space="preserve"> в техническом задании указан остаточный срок годности не менее 70%.</w:t>
      </w:r>
    </w:p>
    <w:p w:rsidR="001E56F2" w:rsidRPr="0044515B" w:rsidRDefault="001E56F2" w:rsidP="0044515B">
      <w:pPr>
        <w:pStyle w:val="a4"/>
        <w:spacing w:before="0" w:beforeAutospacing="0" w:after="0" w:afterAutospacing="0"/>
        <w:ind w:firstLine="567"/>
        <w:jc w:val="both"/>
        <w:rPr>
          <w:sz w:val="28"/>
          <w:szCs w:val="28"/>
        </w:rPr>
      </w:pPr>
      <w:r w:rsidRPr="0044515B">
        <w:rPr>
          <w:sz w:val="28"/>
          <w:szCs w:val="28"/>
        </w:rPr>
        <w:t>На заседании Комиссии, представитель заказчика пояснил, что ввиду технической ошибки по указанным позициям установлен остаточный срок годности - не менее 70% срока, указанного на этикетке производителем. К поставке необходим товар с остаточным сроком годности – не менее 12 месяцев.</w:t>
      </w:r>
    </w:p>
    <w:p w:rsidR="001E56F2" w:rsidRPr="0044515B" w:rsidRDefault="001E56F2" w:rsidP="0044515B">
      <w:pPr>
        <w:pStyle w:val="a4"/>
        <w:spacing w:before="0" w:beforeAutospacing="0" w:after="0" w:afterAutospacing="0"/>
        <w:ind w:firstLine="567"/>
        <w:jc w:val="both"/>
        <w:rPr>
          <w:sz w:val="28"/>
          <w:szCs w:val="28"/>
        </w:rPr>
      </w:pPr>
      <w:r w:rsidRPr="0044515B">
        <w:rPr>
          <w:sz w:val="28"/>
          <w:szCs w:val="28"/>
        </w:rPr>
        <w:t xml:space="preserve">Комиссия Магаданского УФАС России приходит к выводу, что в действиях заказчика допущено нарушение </w:t>
      </w:r>
      <w:proofErr w:type="gramStart"/>
      <w:r w:rsidRPr="0044515B">
        <w:rPr>
          <w:sz w:val="28"/>
          <w:szCs w:val="28"/>
        </w:rPr>
        <w:t>ч</w:t>
      </w:r>
      <w:proofErr w:type="gramEnd"/>
      <w:r w:rsidRPr="0044515B">
        <w:rPr>
          <w:sz w:val="28"/>
          <w:szCs w:val="28"/>
        </w:rPr>
        <w:t>. 2 ст. 33 Закона о контрактной системе. Довод жалобы признан обоснованным.</w:t>
      </w:r>
    </w:p>
    <w:p w:rsidR="000E36B5" w:rsidRPr="0044515B" w:rsidRDefault="000E36B5" w:rsidP="0044515B">
      <w:pPr>
        <w:pStyle w:val="a4"/>
        <w:spacing w:before="0" w:beforeAutospacing="0" w:after="0" w:afterAutospacing="0"/>
        <w:ind w:firstLine="567"/>
        <w:jc w:val="both"/>
        <w:rPr>
          <w:sz w:val="28"/>
          <w:szCs w:val="28"/>
        </w:rPr>
      </w:pPr>
    </w:p>
    <w:p w:rsidR="001E56F2" w:rsidRPr="0044515B" w:rsidRDefault="001E56F2" w:rsidP="0044515B">
      <w:pPr>
        <w:pStyle w:val="a4"/>
        <w:spacing w:before="0" w:beforeAutospacing="0" w:after="0" w:afterAutospacing="0"/>
        <w:ind w:firstLine="567"/>
        <w:jc w:val="both"/>
        <w:rPr>
          <w:b/>
          <w:i/>
          <w:sz w:val="28"/>
          <w:szCs w:val="28"/>
        </w:rPr>
      </w:pPr>
      <w:r w:rsidRPr="0044515B">
        <w:rPr>
          <w:b/>
          <w:i/>
          <w:sz w:val="28"/>
          <w:szCs w:val="28"/>
        </w:rPr>
        <w:t>Решение по делу №04-30/177-2018 (неправомерное установление требований к участникам закупки)</w:t>
      </w:r>
    </w:p>
    <w:p w:rsidR="001E56F2" w:rsidRPr="0044515B" w:rsidRDefault="001E56F2" w:rsidP="0044515B">
      <w:pPr>
        <w:pStyle w:val="a4"/>
        <w:spacing w:before="0" w:beforeAutospacing="0" w:after="0" w:afterAutospacing="0"/>
        <w:ind w:firstLine="567"/>
        <w:jc w:val="both"/>
        <w:rPr>
          <w:sz w:val="28"/>
          <w:szCs w:val="28"/>
        </w:rPr>
      </w:pPr>
      <w:r w:rsidRPr="0044515B">
        <w:rPr>
          <w:sz w:val="28"/>
          <w:szCs w:val="28"/>
        </w:rPr>
        <w:t xml:space="preserve">В соответствии с частью 3 статьи 64 Закона о контрактной системе </w:t>
      </w:r>
      <w:proofErr w:type="gramStart"/>
      <w:r w:rsidRPr="0044515B">
        <w:rPr>
          <w:sz w:val="28"/>
          <w:szCs w:val="28"/>
        </w:rPr>
        <w:t>документация</w:t>
      </w:r>
      <w:proofErr w:type="gramEnd"/>
      <w:r w:rsidRPr="0044515B">
        <w:rPr>
          <w:sz w:val="28"/>
          <w:szCs w:val="28"/>
        </w:rPr>
        <w:t xml:space="preserve"> об электронном аукционе наряду с предусмотренной </w:t>
      </w:r>
      <w:hyperlink r:id="rId57" w:history="1">
        <w:r w:rsidRPr="0044515B">
          <w:rPr>
            <w:sz w:val="28"/>
            <w:szCs w:val="28"/>
          </w:rPr>
          <w:t>частью 1</w:t>
        </w:r>
      </w:hyperlink>
      <w:r w:rsidRPr="0044515B">
        <w:rPr>
          <w:sz w:val="28"/>
          <w:szCs w:val="28"/>
        </w:rPr>
        <w:t xml:space="preserve"> настоящей статьи информацией содержит требования к участникам такого аукциона, установленные в соответствии с </w:t>
      </w:r>
      <w:hyperlink r:id="rId58" w:history="1">
        <w:r w:rsidRPr="0044515B">
          <w:rPr>
            <w:sz w:val="28"/>
            <w:szCs w:val="28"/>
          </w:rPr>
          <w:t>частью 1</w:t>
        </w:r>
      </w:hyperlink>
      <w:r w:rsidRPr="0044515B">
        <w:rPr>
          <w:sz w:val="28"/>
          <w:szCs w:val="28"/>
        </w:rPr>
        <w:t xml:space="preserve">, </w:t>
      </w:r>
      <w:hyperlink r:id="rId59" w:history="1">
        <w:r w:rsidRPr="0044515B">
          <w:rPr>
            <w:sz w:val="28"/>
            <w:szCs w:val="28"/>
          </w:rPr>
          <w:t>частями 1.1</w:t>
        </w:r>
      </w:hyperlink>
      <w:r w:rsidRPr="0044515B">
        <w:rPr>
          <w:sz w:val="28"/>
          <w:szCs w:val="28"/>
        </w:rPr>
        <w:t xml:space="preserve">, </w:t>
      </w:r>
      <w:hyperlink r:id="rId60" w:history="1">
        <w:r w:rsidRPr="0044515B">
          <w:rPr>
            <w:sz w:val="28"/>
            <w:szCs w:val="28"/>
          </w:rPr>
          <w:t>2</w:t>
        </w:r>
      </w:hyperlink>
      <w:r w:rsidRPr="0044515B">
        <w:rPr>
          <w:sz w:val="28"/>
          <w:szCs w:val="28"/>
        </w:rPr>
        <w:t xml:space="preserve"> и </w:t>
      </w:r>
      <w:hyperlink r:id="rId61" w:history="1">
        <w:r w:rsidRPr="0044515B">
          <w:rPr>
            <w:sz w:val="28"/>
            <w:szCs w:val="28"/>
          </w:rPr>
          <w:t>2.1</w:t>
        </w:r>
      </w:hyperlink>
      <w:r w:rsidRPr="0044515B">
        <w:rPr>
          <w:sz w:val="28"/>
          <w:szCs w:val="28"/>
        </w:rPr>
        <w:t xml:space="preserve"> (при наличии таких требований) статьи 31 настоящего Федерального закона.</w:t>
      </w:r>
    </w:p>
    <w:p w:rsidR="001E56F2" w:rsidRPr="0044515B" w:rsidRDefault="001E56F2" w:rsidP="0044515B">
      <w:pPr>
        <w:pStyle w:val="a4"/>
        <w:spacing w:before="0" w:beforeAutospacing="0" w:after="0" w:afterAutospacing="0"/>
        <w:ind w:firstLine="567"/>
        <w:jc w:val="both"/>
        <w:rPr>
          <w:sz w:val="28"/>
          <w:szCs w:val="28"/>
        </w:rPr>
      </w:pPr>
      <w:r w:rsidRPr="0044515B">
        <w:rPr>
          <w:sz w:val="28"/>
          <w:szCs w:val="28"/>
        </w:rPr>
        <w:t xml:space="preserve">Согласно пункту 1 части 1 статьи 31 Закона о контрактной системе при осуществлении закупки заказчик устанавливает единые требования к участникам закупки о соответствии </w:t>
      </w:r>
      <w:hyperlink r:id="rId62" w:history="1">
        <w:r w:rsidRPr="0044515B">
          <w:rPr>
            <w:sz w:val="28"/>
            <w:szCs w:val="28"/>
          </w:rPr>
          <w:t>требованиям</w:t>
        </w:r>
      </w:hyperlink>
      <w:r w:rsidRPr="0044515B">
        <w:rPr>
          <w:sz w:val="28"/>
          <w:szCs w:val="28"/>
        </w:rPr>
        <w:t xml:space="preserve">, установленным в </w:t>
      </w:r>
      <w:r w:rsidRPr="0044515B">
        <w:rPr>
          <w:sz w:val="28"/>
          <w:szCs w:val="28"/>
        </w:rPr>
        <w:lastRenderedPageBreak/>
        <w:t xml:space="preserve">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4515B">
        <w:rPr>
          <w:sz w:val="28"/>
          <w:szCs w:val="28"/>
        </w:rPr>
        <w:t>являющихся</w:t>
      </w:r>
      <w:proofErr w:type="gramEnd"/>
      <w:r w:rsidRPr="0044515B">
        <w:rPr>
          <w:sz w:val="28"/>
          <w:szCs w:val="28"/>
        </w:rPr>
        <w:t xml:space="preserve"> объектом закупки.</w:t>
      </w:r>
    </w:p>
    <w:p w:rsidR="001E56F2" w:rsidRPr="0044515B" w:rsidRDefault="001E56F2" w:rsidP="0044515B">
      <w:pPr>
        <w:pStyle w:val="a4"/>
        <w:spacing w:before="0" w:beforeAutospacing="0" w:after="0" w:afterAutospacing="0"/>
        <w:ind w:firstLine="567"/>
        <w:jc w:val="both"/>
        <w:rPr>
          <w:sz w:val="28"/>
          <w:szCs w:val="28"/>
        </w:rPr>
      </w:pPr>
      <w:proofErr w:type="gramStart"/>
      <w:r w:rsidRPr="0044515B">
        <w:rPr>
          <w:sz w:val="28"/>
          <w:szCs w:val="28"/>
        </w:rPr>
        <w:t xml:space="preserve">Декларируя указанное требование, частью 5 статьи 66 Закона о контрактной системе установлено, что вторая часть заявки на участие в электронном аукционе должна содержать, в том числе, документы, подтверждающие соответствие участника такого аукциона требованиям, установленным </w:t>
      </w:r>
      <w:hyperlink r:id="rId63" w:history="1">
        <w:r w:rsidRPr="0044515B">
          <w:rPr>
            <w:sz w:val="28"/>
            <w:szCs w:val="28"/>
          </w:rPr>
          <w:t>пунктом 1 части 1</w:t>
        </w:r>
      </w:hyperlink>
      <w:r w:rsidRPr="0044515B">
        <w:rPr>
          <w:sz w:val="28"/>
          <w:szCs w:val="28"/>
        </w:rPr>
        <w:t xml:space="preserve">, </w:t>
      </w:r>
      <w:hyperlink r:id="rId64" w:history="1">
        <w:r w:rsidRPr="0044515B">
          <w:rPr>
            <w:sz w:val="28"/>
            <w:szCs w:val="28"/>
          </w:rPr>
          <w:t>частями 2</w:t>
        </w:r>
      </w:hyperlink>
      <w:r w:rsidRPr="0044515B">
        <w:rPr>
          <w:sz w:val="28"/>
          <w:szCs w:val="28"/>
        </w:rPr>
        <w:t xml:space="preserve"> и </w:t>
      </w:r>
      <w:hyperlink r:id="rId65" w:history="1">
        <w:r w:rsidRPr="0044515B">
          <w:rPr>
            <w:sz w:val="28"/>
            <w:szCs w:val="28"/>
          </w:rPr>
          <w:t>2.1 статьи 31</w:t>
        </w:r>
      </w:hyperlink>
      <w:r w:rsidRPr="0044515B">
        <w:rPr>
          <w:sz w:val="28"/>
          <w:szCs w:val="28"/>
        </w:rPr>
        <w:t xml:space="preserve"> (при наличии таких требований) настоящего Федерального закона, или копии этих документов, а также декларацию о соответствии</w:t>
      </w:r>
      <w:proofErr w:type="gramEnd"/>
      <w:r w:rsidRPr="0044515B">
        <w:rPr>
          <w:sz w:val="28"/>
          <w:szCs w:val="28"/>
        </w:rPr>
        <w:t xml:space="preserve"> участника такого аукциона требованиям, установленным </w:t>
      </w:r>
      <w:hyperlink r:id="rId66" w:history="1">
        <w:r w:rsidRPr="0044515B">
          <w:rPr>
            <w:sz w:val="28"/>
            <w:szCs w:val="28"/>
          </w:rPr>
          <w:t>пунктами 3</w:t>
        </w:r>
      </w:hyperlink>
      <w:r w:rsidRPr="0044515B">
        <w:rPr>
          <w:sz w:val="28"/>
          <w:szCs w:val="28"/>
        </w:rPr>
        <w:t xml:space="preserve"> - </w:t>
      </w:r>
      <w:hyperlink r:id="rId67" w:history="1">
        <w:r w:rsidRPr="0044515B">
          <w:rPr>
            <w:sz w:val="28"/>
            <w:szCs w:val="28"/>
          </w:rPr>
          <w:t>9 части 1 статьи 31</w:t>
        </w:r>
      </w:hyperlink>
      <w:r w:rsidRPr="0044515B">
        <w:rPr>
          <w:sz w:val="28"/>
          <w:szCs w:val="28"/>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E56F2" w:rsidRPr="0044515B" w:rsidRDefault="001E56F2" w:rsidP="0044515B">
      <w:pPr>
        <w:pStyle w:val="a4"/>
        <w:spacing w:before="0" w:beforeAutospacing="0" w:after="0" w:afterAutospacing="0"/>
        <w:ind w:firstLine="567"/>
        <w:jc w:val="both"/>
        <w:rPr>
          <w:sz w:val="28"/>
          <w:szCs w:val="28"/>
        </w:rPr>
      </w:pPr>
      <w:proofErr w:type="gramStart"/>
      <w:r w:rsidRPr="0044515B">
        <w:rPr>
          <w:sz w:val="28"/>
          <w:szCs w:val="28"/>
        </w:rPr>
        <w:t xml:space="preserve">В соответствии с вышеизложенными требованиями закона, Заказчик предусмотрел в аукционной документации требование о наличии у участника закупки членства в саморегулируемой организации </w:t>
      </w:r>
      <w:r w:rsidRPr="0044515B">
        <w:rPr>
          <w:b/>
          <w:sz w:val="28"/>
          <w:szCs w:val="28"/>
        </w:rPr>
        <w:t>в области инженерных изысканий</w:t>
      </w:r>
      <w:r w:rsidRPr="0044515B">
        <w:rPr>
          <w:sz w:val="28"/>
          <w:szCs w:val="28"/>
        </w:rPr>
        <w:t xml:space="preserve"> в соответствии с </w:t>
      </w:r>
      <w:proofErr w:type="spellStart"/>
      <w:r w:rsidRPr="0044515B">
        <w:rPr>
          <w:sz w:val="28"/>
          <w:szCs w:val="28"/>
        </w:rPr>
        <w:t>ГрК</w:t>
      </w:r>
      <w:proofErr w:type="spellEnd"/>
      <w:r w:rsidRPr="0044515B">
        <w:rPr>
          <w:sz w:val="28"/>
          <w:szCs w:val="28"/>
        </w:rPr>
        <w:t xml:space="preserve"> РФ, а также установил, что вторая часть заявки на участие в закупке должна содержать, в том числе, выписку из реестра саморегулируемой организации по форме, утвержденной Приказом </w:t>
      </w:r>
      <w:proofErr w:type="spellStart"/>
      <w:r w:rsidRPr="0044515B">
        <w:rPr>
          <w:sz w:val="28"/>
          <w:szCs w:val="28"/>
        </w:rPr>
        <w:t>Ростехнадзора</w:t>
      </w:r>
      <w:proofErr w:type="spellEnd"/>
      <w:r w:rsidRPr="0044515B">
        <w:rPr>
          <w:sz w:val="28"/>
          <w:szCs w:val="28"/>
        </w:rPr>
        <w:t xml:space="preserve"> от 16.02.2017 №58.</w:t>
      </w:r>
      <w:proofErr w:type="gramEnd"/>
    </w:p>
    <w:p w:rsidR="001E56F2" w:rsidRPr="0044515B" w:rsidRDefault="001E56F2" w:rsidP="0044515B">
      <w:pPr>
        <w:pStyle w:val="a4"/>
        <w:spacing w:before="0" w:beforeAutospacing="0" w:after="0" w:afterAutospacing="0"/>
        <w:ind w:firstLine="567"/>
        <w:jc w:val="both"/>
        <w:rPr>
          <w:sz w:val="28"/>
          <w:szCs w:val="28"/>
        </w:rPr>
      </w:pPr>
      <w:proofErr w:type="gramStart"/>
      <w:r w:rsidRPr="0044515B">
        <w:rPr>
          <w:sz w:val="28"/>
          <w:szCs w:val="28"/>
        </w:rPr>
        <w:t xml:space="preserve">Вместе с тем, частью 1 статьи 55.8 </w:t>
      </w:r>
      <w:proofErr w:type="spellStart"/>
      <w:r w:rsidRPr="0044515B">
        <w:rPr>
          <w:sz w:val="28"/>
          <w:szCs w:val="28"/>
        </w:rPr>
        <w:t>ГрК</w:t>
      </w:r>
      <w:proofErr w:type="spellEnd"/>
      <w:r w:rsidRPr="0044515B">
        <w:rPr>
          <w:sz w:val="28"/>
          <w:szCs w:val="28"/>
        </w:rPr>
        <w:t xml:space="preserve">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w:t>
      </w:r>
      <w:proofErr w:type="gramEnd"/>
      <w:r w:rsidRPr="0044515B">
        <w:rPr>
          <w:sz w:val="28"/>
          <w:szCs w:val="28"/>
        </w:rPr>
        <w:t xml:space="preserve">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1E56F2" w:rsidRPr="0044515B" w:rsidRDefault="001E56F2" w:rsidP="0044515B">
      <w:pPr>
        <w:pStyle w:val="a4"/>
        <w:spacing w:before="0" w:beforeAutospacing="0" w:after="0" w:afterAutospacing="0"/>
        <w:ind w:firstLine="567"/>
        <w:jc w:val="both"/>
        <w:rPr>
          <w:sz w:val="28"/>
          <w:szCs w:val="28"/>
        </w:rPr>
      </w:pPr>
      <w:proofErr w:type="gramStart"/>
      <w:r w:rsidRPr="0044515B">
        <w:rPr>
          <w:sz w:val="28"/>
          <w:szCs w:val="28"/>
        </w:rPr>
        <w:t xml:space="preserve">Учитывая, что в рамках исполнения контракта необходимо осуществить </w:t>
      </w:r>
      <w:r w:rsidRPr="0044515B">
        <w:rPr>
          <w:b/>
          <w:sz w:val="28"/>
          <w:szCs w:val="28"/>
        </w:rPr>
        <w:t>работы по реконструкции участка автомобильной дороги в соответствии с техническим заданием, проектной документацией и аукционной документацией</w:t>
      </w:r>
      <w:r w:rsidRPr="0044515B">
        <w:rPr>
          <w:sz w:val="28"/>
          <w:szCs w:val="28"/>
        </w:rPr>
        <w:t xml:space="preserve">, участник в силу требований, предусмотренных пунктом 1 части 1 статьи 31 Закона о контрактной системе, должен являться членом саморегулируемой организации в области строительства, что подтверждается положениями </w:t>
      </w:r>
      <w:proofErr w:type="spellStart"/>
      <w:r w:rsidRPr="0044515B">
        <w:rPr>
          <w:sz w:val="28"/>
          <w:szCs w:val="28"/>
        </w:rPr>
        <w:t>ГрК</w:t>
      </w:r>
      <w:proofErr w:type="spellEnd"/>
      <w:r w:rsidRPr="0044515B">
        <w:rPr>
          <w:sz w:val="28"/>
          <w:szCs w:val="28"/>
        </w:rPr>
        <w:t xml:space="preserve"> РФ,</w:t>
      </w:r>
      <w:proofErr w:type="gramEnd"/>
    </w:p>
    <w:p w:rsidR="001E56F2" w:rsidRPr="0044515B" w:rsidRDefault="001E56F2" w:rsidP="0044515B">
      <w:pPr>
        <w:pStyle w:val="a4"/>
        <w:spacing w:before="0" w:beforeAutospacing="0" w:after="0" w:afterAutospacing="0"/>
        <w:ind w:firstLine="567"/>
        <w:jc w:val="both"/>
        <w:rPr>
          <w:sz w:val="28"/>
          <w:szCs w:val="28"/>
        </w:rPr>
      </w:pPr>
      <w:r w:rsidRPr="0044515B">
        <w:rPr>
          <w:sz w:val="28"/>
          <w:szCs w:val="28"/>
        </w:rPr>
        <w:t xml:space="preserve">Согласно части 6 статьи 66 Закона о контрактной системе требовать от участника электронного аукциона предоставления иных документов и </w:t>
      </w:r>
      <w:r w:rsidRPr="0044515B">
        <w:rPr>
          <w:sz w:val="28"/>
          <w:szCs w:val="28"/>
        </w:rPr>
        <w:lastRenderedPageBreak/>
        <w:t xml:space="preserve">информации, за исключением предусмотренных </w:t>
      </w:r>
      <w:hyperlink r:id="rId68" w:history="1">
        <w:r w:rsidRPr="0044515B">
          <w:rPr>
            <w:sz w:val="28"/>
            <w:szCs w:val="28"/>
          </w:rPr>
          <w:t>частями 3</w:t>
        </w:r>
      </w:hyperlink>
      <w:r w:rsidRPr="0044515B">
        <w:rPr>
          <w:sz w:val="28"/>
          <w:szCs w:val="28"/>
        </w:rPr>
        <w:t xml:space="preserve"> и </w:t>
      </w:r>
      <w:hyperlink r:id="rId69" w:history="1">
        <w:r w:rsidRPr="0044515B">
          <w:rPr>
            <w:sz w:val="28"/>
            <w:szCs w:val="28"/>
          </w:rPr>
          <w:t>5</w:t>
        </w:r>
      </w:hyperlink>
      <w:r w:rsidRPr="0044515B">
        <w:rPr>
          <w:sz w:val="28"/>
          <w:szCs w:val="28"/>
        </w:rPr>
        <w:t xml:space="preserve"> настоящей статьи документов и информации, не допускается.</w:t>
      </w:r>
    </w:p>
    <w:p w:rsidR="001E56F2" w:rsidRPr="0044515B" w:rsidRDefault="001E56F2" w:rsidP="0044515B">
      <w:pPr>
        <w:pStyle w:val="a4"/>
        <w:spacing w:before="0" w:beforeAutospacing="0" w:after="0" w:afterAutospacing="0"/>
        <w:ind w:firstLine="567"/>
        <w:jc w:val="both"/>
        <w:rPr>
          <w:sz w:val="28"/>
          <w:szCs w:val="28"/>
        </w:rPr>
      </w:pPr>
      <w:r w:rsidRPr="0044515B">
        <w:rPr>
          <w:sz w:val="28"/>
          <w:szCs w:val="28"/>
        </w:rPr>
        <w:t>Таким образом, Заказчик не установил требование к участникам закупки, необходимое в силу отраслевого законодательства, но при этом, установил излишнее требование.</w:t>
      </w:r>
    </w:p>
    <w:p w:rsidR="001E56F2" w:rsidRPr="0044515B" w:rsidRDefault="001E56F2" w:rsidP="0044515B">
      <w:pPr>
        <w:pStyle w:val="a4"/>
        <w:spacing w:before="0" w:beforeAutospacing="0" w:after="0" w:afterAutospacing="0"/>
        <w:ind w:firstLine="567"/>
        <w:jc w:val="both"/>
        <w:rPr>
          <w:sz w:val="28"/>
          <w:szCs w:val="28"/>
        </w:rPr>
      </w:pPr>
      <w:r w:rsidRPr="0044515B">
        <w:rPr>
          <w:sz w:val="28"/>
          <w:szCs w:val="28"/>
        </w:rPr>
        <w:t>Следовательно, действия Заказчика нарушают пункт 1 части 1 статьи 31, часть 6 статьи 66 Закона о контрактной системе, что содержит признаки административного правонарушения, ответственность за которое предусмотрена частью 4.2 статьи 7.30 КоАП РФ.</w:t>
      </w:r>
    </w:p>
    <w:p w:rsidR="001E56F2" w:rsidRPr="0044515B" w:rsidRDefault="001E56F2" w:rsidP="0044515B">
      <w:pPr>
        <w:pStyle w:val="a4"/>
        <w:spacing w:before="0" w:beforeAutospacing="0" w:after="0" w:afterAutospacing="0"/>
        <w:ind w:firstLine="567"/>
        <w:jc w:val="both"/>
        <w:rPr>
          <w:sz w:val="28"/>
          <w:szCs w:val="28"/>
        </w:rPr>
      </w:pPr>
    </w:p>
    <w:p w:rsidR="00B46BA7" w:rsidRPr="0044515B" w:rsidRDefault="00B46BA7" w:rsidP="0044515B">
      <w:pPr>
        <w:ind w:firstLine="567"/>
        <w:jc w:val="center"/>
        <w:rPr>
          <w:rFonts w:ascii="Times New Roman" w:eastAsia="Times New Roman" w:hAnsi="Times New Roman" w:cs="Times New Roman"/>
          <w:b/>
          <w:sz w:val="28"/>
          <w:szCs w:val="28"/>
          <w:lang w:eastAsia="ru-RU"/>
        </w:rPr>
      </w:pPr>
      <w:bookmarkStart w:id="2" w:name="_Toc532743625"/>
      <w:r w:rsidRPr="0044515B">
        <w:rPr>
          <w:rFonts w:ascii="Times New Roman" w:hAnsi="Times New Roman" w:cs="Times New Roman"/>
          <w:b/>
          <w:sz w:val="28"/>
          <w:szCs w:val="28"/>
        </w:rPr>
        <w:t>Новости</w:t>
      </w:r>
      <w:bookmarkEnd w:id="2"/>
      <w:r w:rsidR="00C07B60" w:rsidRPr="0044515B">
        <w:rPr>
          <w:rFonts w:ascii="Times New Roman" w:hAnsi="Times New Roman" w:cs="Times New Roman"/>
          <w:b/>
          <w:sz w:val="28"/>
          <w:szCs w:val="28"/>
        </w:rPr>
        <w:t xml:space="preserve"> в сфере контрактной системы</w:t>
      </w:r>
    </w:p>
    <w:p w:rsidR="00095E96" w:rsidRPr="0044515B" w:rsidRDefault="00095E96" w:rsidP="0044515B">
      <w:pPr>
        <w:spacing w:before="100" w:beforeAutospacing="1" w:after="100" w:afterAutospacing="1" w:line="240" w:lineRule="auto"/>
        <w:ind w:firstLine="567"/>
        <w:jc w:val="both"/>
        <w:outlineLvl w:val="0"/>
        <w:rPr>
          <w:rFonts w:ascii="Times New Roman" w:eastAsia="Times New Roman" w:hAnsi="Times New Roman" w:cs="Times New Roman"/>
          <w:b/>
          <w:bCs/>
          <w:i/>
          <w:kern w:val="36"/>
          <w:sz w:val="28"/>
          <w:szCs w:val="28"/>
          <w:lang w:eastAsia="ru-RU"/>
        </w:rPr>
      </w:pPr>
      <w:bookmarkStart w:id="3" w:name="_Toc532743626"/>
      <w:r w:rsidRPr="0044515B">
        <w:rPr>
          <w:rFonts w:ascii="Times New Roman" w:eastAsia="Times New Roman" w:hAnsi="Times New Roman" w:cs="Times New Roman"/>
          <w:b/>
          <w:bCs/>
          <w:i/>
          <w:kern w:val="36"/>
          <w:sz w:val="28"/>
          <w:szCs w:val="28"/>
          <w:lang w:eastAsia="ru-RU"/>
        </w:rPr>
        <w:t>Полный запуск «Березки» отложили до весны. Но канцеляр</w:t>
      </w:r>
      <w:r w:rsidR="00C07B60" w:rsidRPr="0044515B">
        <w:rPr>
          <w:rFonts w:ascii="Times New Roman" w:eastAsia="Times New Roman" w:hAnsi="Times New Roman" w:cs="Times New Roman"/>
          <w:b/>
          <w:bCs/>
          <w:i/>
          <w:kern w:val="36"/>
          <w:sz w:val="28"/>
          <w:szCs w:val="28"/>
          <w:lang w:eastAsia="ru-RU"/>
        </w:rPr>
        <w:t xml:space="preserve">ию </w:t>
      </w:r>
      <w:r w:rsidRPr="0044515B">
        <w:rPr>
          <w:rFonts w:ascii="Times New Roman" w:eastAsia="Times New Roman" w:hAnsi="Times New Roman" w:cs="Times New Roman"/>
          <w:b/>
          <w:bCs/>
          <w:i/>
          <w:kern w:val="36"/>
          <w:sz w:val="28"/>
          <w:szCs w:val="28"/>
          <w:lang w:eastAsia="ru-RU"/>
        </w:rPr>
        <w:t xml:space="preserve">нужно закупать </w:t>
      </w:r>
      <w:r w:rsidR="00C07B60" w:rsidRPr="0044515B">
        <w:rPr>
          <w:rFonts w:ascii="Times New Roman" w:eastAsia="Times New Roman" w:hAnsi="Times New Roman" w:cs="Times New Roman"/>
          <w:sz w:val="28"/>
          <w:szCs w:val="28"/>
          <w:lang w:eastAsia="ru-RU"/>
        </w:rPr>
        <w:t xml:space="preserve">в ЕАТ </w:t>
      </w:r>
      <w:r w:rsidRPr="0044515B">
        <w:rPr>
          <w:rFonts w:ascii="Times New Roman" w:eastAsia="Times New Roman" w:hAnsi="Times New Roman" w:cs="Times New Roman"/>
          <w:b/>
          <w:bCs/>
          <w:i/>
          <w:kern w:val="36"/>
          <w:sz w:val="28"/>
          <w:szCs w:val="28"/>
          <w:lang w:eastAsia="ru-RU"/>
        </w:rPr>
        <w:t>уже сейчас</w:t>
      </w:r>
      <w:bookmarkEnd w:id="3"/>
    </w:p>
    <w:p w:rsidR="00095E96" w:rsidRPr="0044515B" w:rsidRDefault="00095E96" w:rsidP="0044515B">
      <w:pPr>
        <w:spacing w:after="0" w:line="240" w:lineRule="auto"/>
        <w:ind w:firstLine="567"/>
        <w:jc w:val="both"/>
        <w:rPr>
          <w:rFonts w:ascii="Times New Roman" w:eastAsia="Times New Roman" w:hAnsi="Times New Roman" w:cs="Times New Roman"/>
          <w:sz w:val="28"/>
          <w:szCs w:val="28"/>
          <w:lang w:eastAsia="ru-RU"/>
        </w:rPr>
      </w:pPr>
      <w:r w:rsidRPr="0044515B">
        <w:rPr>
          <w:rFonts w:ascii="Times New Roman" w:eastAsia="Times New Roman" w:hAnsi="Times New Roman" w:cs="Times New Roman"/>
          <w:sz w:val="28"/>
          <w:szCs w:val="28"/>
          <w:lang w:eastAsia="ru-RU"/>
        </w:rPr>
        <w:t xml:space="preserve">Главная новость: «Березка» оказалась не готовой к полноценному запуску пилотного проекта. </w:t>
      </w:r>
      <w:proofErr w:type="gramStart"/>
      <w:r w:rsidRPr="0044515B">
        <w:rPr>
          <w:rFonts w:ascii="Times New Roman" w:eastAsia="Times New Roman" w:hAnsi="Times New Roman" w:cs="Times New Roman"/>
          <w:sz w:val="28"/>
          <w:szCs w:val="28"/>
          <w:lang w:eastAsia="ru-RU"/>
        </w:rPr>
        <w:t>Федеральных</w:t>
      </w:r>
      <w:proofErr w:type="gramEnd"/>
      <w:r w:rsidRPr="0044515B">
        <w:rPr>
          <w:rFonts w:ascii="Times New Roman" w:eastAsia="Times New Roman" w:hAnsi="Times New Roman" w:cs="Times New Roman"/>
          <w:sz w:val="28"/>
          <w:szCs w:val="28"/>
          <w:lang w:eastAsia="ru-RU"/>
        </w:rPr>
        <w:t xml:space="preserve"> </w:t>
      </w:r>
      <w:proofErr w:type="spellStart"/>
      <w:r w:rsidRPr="0044515B">
        <w:rPr>
          <w:rFonts w:ascii="Times New Roman" w:eastAsia="Times New Roman" w:hAnsi="Times New Roman" w:cs="Times New Roman"/>
          <w:sz w:val="28"/>
          <w:szCs w:val="28"/>
          <w:lang w:eastAsia="ru-RU"/>
        </w:rPr>
        <w:t>госзаказчиков</w:t>
      </w:r>
      <w:proofErr w:type="spellEnd"/>
      <w:r w:rsidRPr="0044515B">
        <w:rPr>
          <w:rFonts w:ascii="Times New Roman" w:eastAsia="Times New Roman" w:hAnsi="Times New Roman" w:cs="Times New Roman"/>
          <w:sz w:val="28"/>
          <w:szCs w:val="28"/>
          <w:lang w:eastAsia="ru-RU"/>
        </w:rPr>
        <w:t xml:space="preserve"> освободили от обязанности проводить с 1 ноября малые закупки в ЕАТ. Некоторых из этих заказчиков — навсегда, остальные должны использовать </w:t>
      </w:r>
      <w:proofErr w:type="spellStart"/>
      <w:r w:rsidRPr="0044515B">
        <w:rPr>
          <w:rFonts w:ascii="Times New Roman" w:eastAsia="Times New Roman" w:hAnsi="Times New Roman" w:cs="Times New Roman"/>
          <w:sz w:val="28"/>
          <w:szCs w:val="28"/>
          <w:lang w:eastAsia="ru-RU"/>
        </w:rPr>
        <w:t>агрегатор</w:t>
      </w:r>
      <w:proofErr w:type="spellEnd"/>
      <w:r w:rsidRPr="0044515B">
        <w:rPr>
          <w:rFonts w:ascii="Times New Roman" w:eastAsia="Times New Roman" w:hAnsi="Times New Roman" w:cs="Times New Roman"/>
          <w:sz w:val="28"/>
          <w:szCs w:val="28"/>
          <w:lang w:eastAsia="ru-RU"/>
        </w:rPr>
        <w:t xml:space="preserve"> с весны. Однако часть товаров им все же придется закупать в ЕАТ уже сейчас. </w:t>
      </w:r>
    </w:p>
    <w:p w:rsidR="00095E96" w:rsidRPr="0044515B" w:rsidRDefault="00095E96" w:rsidP="0044515B">
      <w:pPr>
        <w:spacing w:after="0" w:line="240" w:lineRule="auto"/>
        <w:ind w:firstLine="567"/>
        <w:jc w:val="both"/>
        <w:rPr>
          <w:rFonts w:ascii="Times New Roman" w:eastAsia="Times New Roman" w:hAnsi="Times New Roman" w:cs="Times New Roman"/>
          <w:sz w:val="28"/>
          <w:szCs w:val="28"/>
          <w:lang w:eastAsia="ru-RU"/>
        </w:rPr>
      </w:pPr>
      <w:r w:rsidRPr="0044515B">
        <w:rPr>
          <w:rFonts w:ascii="Times New Roman" w:eastAsia="Times New Roman" w:hAnsi="Times New Roman" w:cs="Times New Roman"/>
          <w:sz w:val="28"/>
          <w:szCs w:val="28"/>
          <w:lang w:eastAsia="ru-RU"/>
        </w:rPr>
        <w:t xml:space="preserve">На 1 марта 2019 года перенесли полноценный запуск единого </w:t>
      </w:r>
      <w:proofErr w:type="spellStart"/>
      <w:r w:rsidRPr="0044515B">
        <w:rPr>
          <w:rFonts w:ascii="Times New Roman" w:eastAsia="Times New Roman" w:hAnsi="Times New Roman" w:cs="Times New Roman"/>
          <w:sz w:val="28"/>
          <w:szCs w:val="28"/>
          <w:lang w:eastAsia="ru-RU"/>
        </w:rPr>
        <w:t>агрегатора</w:t>
      </w:r>
      <w:proofErr w:type="spellEnd"/>
      <w:r w:rsidRPr="0044515B">
        <w:rPr>
          <w:rFonts w:ascii="Times New Roman" w:eastAsia="Times New Roman" w:hAnsi="Times New Roman" w:cs="Times New Roman"/>
          <w:sz w:val="28"/>
          <w:szCs w:val="28"/>
          <w:lang w:eastAsia="ru-RU"/>
        </w:rPr>
        <w:t xml:space="preserve"> торговли. До этого времени федеральные </w:t>
      </w:r>
      <w:proofErr w:type="spellStart"/>
      <w:r w:rsidRPr="0044515B">
        <w:rPr>
          <w:rFonts w:ascii="Times New Roman" w:eastAsia="Times New Roman" w:hAnsi="Times New Roman" w:cs="Times New Roman"/>
          <w:sz w:val="28"/>
          <w:szCs w:val="28"/>
          <w:lang w:eastAsia="ru-RU"/>
        </w:rPr>
        <w:t>госзаказчики</w:t>
      </w:r>
      <w:proofErr w:type="spellEnd"/>
      <w:r w:rsidRPr="0044515B">
        <w:rPr>
          <w:rFonts w:ascii="Times New Roman" w:eastAsia="Times New Roman" w:hAnsi="Times New Roman" w:cs="Times New Roman"/>
          <w:sz w:val="28"/>
          <w:szCs w:val="28"/>
          <w:lang w:eastAsia="ru-RU"/>
        </w:rPr>
        <w:t xml:space="preserve"> обязаны закупать в ЕАТ только канцелярские товары. Полагаем, что под канцелярскими товарами следует понимать те товары, которые содержит соответствующий раздел классификатора ЕАТ. Правило действует для всех закупок таких товаров по пунктам </w:t>
      </w:r>
      <w:hyperlink r:id="rId70" w:anchor="XA00MG02O3" w:tgtFrame="_blank" w:history="1">
        <w:r w:rsidRPr="0044515B">
          <w:rPr>
            <w:rFonts w:ascii="Times New Roman" w:eastAsia="Times New Roman" w:hAnsi="Times New Roman" w:cs="Times New Roman"/>
            <w:sz w:val="28"/>
            <w:szCs w:val="28"/>
            <w:lang w:eastAsia="ru-RU"/>
          </w:rPr>
          <w:t>4</w:t>
        </w:r>
      </w:hyperlink>
      <w:r w:rsidRPr="0044515B">
        <w:rPr>
          <w:rFonts w:ascii="Times New Roman" w:eastAsia="Times New Roman" w:hAnsi="Times New Roman" w:cs="Times New Roman"/>
          <w:sz w:val="28"/>
          <w:szCs w:val="28"/>
          <w:lang w:eastAsia="ru-RU"/>
        </w:rPr>
        <w:t xml:space="preserve"> и </w:t>
      </w:r>
      <w:hyperlink r:id="rId71" w:anchor="XA00MGI2O6" w:tgtFrame="_blank" w:history="1">
        <w:r w:rsidRPr="0044515B">
          <w:rPr>
            <w:rFonts w:ascii="Times New Roman" w:eastAsia="Times New Roman" w:hAnsi="Times New Roman" w:cs="Times New Roman"/>
            <w:sz w:val="28"/>
            <w:szCs w:val="28"/>
            <w:lang w:eastAsia="ru-RU"/>
          </w:rPr>
          <w:t>5</w:t>
        </w:r>
      </w:hyperlink>
      <w:r w:rsidRPr="0044515B">
        <w:rPr>
          <w:rFonts w:ascii="Times New Roman" w:eastAsia="Times New Roman" w:hAnsi="Times New Roman" w:cs="Times New Roman"/>
          <w:sz w:val="28"/>
          <w:szCs w:val="28"/>
          <w:lang w:eastAsia="ru-RU"/>
        </w:rPr>
        <w:t xml:space="preserve"> части 1 статьи 93 Закона № 44-ФЗ. </w:t>
      </w:r>
    </w:p>
    <w:p w:rsidR="00095E96" w:rsidRPr="0044515B" w:rsidRDefault="00095E96" w:rsidP="0044515B">
      <w:pPr>
        <w:spacing w:after="0" w:line="240" w:lineRule="auto"/>
        <w:ind w:firstLine="567"/>
        <w:jc w:val="both"/>
        <w:rPr>
          <w:rFonts w:ascii="Times New Roman" w:eastAsia="Times New Roman" w:hAnsi="Times New Roman" w:cs="Times New Roman"/>
          <w:sz w:val="28"/>
          <w:szCs w:val="28"/>
          <w:lang w:eastAsia="ru-RU"/>
        </w:rPr>
      </w:pPr>
      <w:r w:rsidRPr="0044515B">
        <w:rPr>
          <w:rFonts w:ascii="Times New Roman" w:eastAsia="Times New Roman" w:hAnsi="Times New Roman" w:cs="Times New Roman"/>
          <w:sz w:val="28"/>
          <w:szCs w:val="28"/>
          <w:lang w:eastAsia="ru-RU"/>
        </w:rPr>
        <w:t>Также дополнили список тех, на кого обязанность закупать в ЕАТ не распространяется. Теперь список «особых» заказчиков в </w:t>
      </w:r>
      <w:hyperlink r:id="rId72" w:tgtFrame="_blank" w:history="1">
        <w:r w:rsidRPr="0044515B">
          <w:rPr>
            <w:rFonts w:ascii="Times New Roman" w:eastAsia="Times New Roman" w:hAnsi="Times New Roman" w:cs="Times New Roman"/>
            <w:sz w:val="28"/>
            <w:szCs w:val="28"/>
            <w:lang w:eastAsia="ru-RU"/>
          </w:rPr>
          <w:t>распоряжении Правительства РФ от 27.10.2018 № 2326-р</w:t>
        </w:r>
      </w:hyperlink>
      <w:r w:rsidRPr="0044515B">
        <w:rPr>
          <w:rFonts w:ascii="Times New Roman" w:eastAsia="Times New Roman" w:hAnsi="Times New Roman" w:cs="Times New Roman"/>
          <w:sz w:val="28"/>
          <w:szCs w:val="28"/>
          <w:lang w:eastAsia="ru-RU"/>
        </w:rPr>
        <w:t xml:space="preserve"> такой:</w:t>
      </w:r>
    </w:p>
    <w:p w:rsidR="00095E96" w:rsidRPr="0044515B" w:rsidRDefault="00B46BA7" w:rsidP="0044515B">
      <w:pPr>
        <w:spacing w:after="0" w:line="240" w:lineRule="auto"/>
        <w:ind w:firstLine="567"/>
        <w:jc w:val="both"/>
        <w:rPr>
          <w:rFonts w:ascii="Times New Roman" w:eastAsia="Times New Roman" w:hAnsi="Times New Roman" w:cs="Times New Roman"/>
          <w:sz w:val="28"/>
          <w:szCs w:val="28"/>
          <w:lang w:eastAsia="ru-RU"/>
        </w:rPr>
      </w:pPr>
      <w:r w:rsidRPr="0044515B">
        <w:rPr>
          <w:rFonts w:ascii="Times New Roman" w:eastAsia="Times New Roman" w:hAnsi="Times New Roman" w:cs="Times New Roman"/>
          <w:sz w:val="28"/>
          <w:szCs w:val="28"/>
          <w:lang w:eastAsia="ru-RU"/>
        </w:rPr>
        <w:t xml:space="preserve">- </w:t>
      </w:r>
      <w:r w:rsidR="00095E96" w:rsidRPr="0044515B">
        <w:rPr>
          <w:rFonts w:ascii="Times New Roman" w:eastAsia="Times New Roman" w:hAnsi="Times New Roman" w:cs="Times New Roman"/>
          <w:sz w:val="28"/>
          <w:szCs w:val="28"/>
          <w:lang w:eastAsia="ru-RU"/>
        </w:rPr>
        <w:t>Минобороны, ФСБ и подведомственные им казенные учреждения;</w:t>
      </w:r>
    </w:p>
    <w:p w:rsidR="00095E96" w:rsidRPr="0044515B" w:rsidRDefault="00B46BA7" w:rsidP="0044515B">
      <w:pPr>
        <w:spacing w:after="0" w:line="240" w:lineRule="auto"/>
        <w:ind w:firstLine="567"/>
        <w:jc w:val="both"/>
        <w:rPr>
          <w:rFonts w:ascii="Times New Roman" w:eastAsia="Times New Roman" w:hAnsi="Times New Roman" w:cs="Times New Roman"/>
          <w:sz w:val="28"/>
          <w:szCs w:val="28"/>
          <w:lang w:eastAsia="ru-RU"/>
        </w:rPr>
      </w:pPr>
      <w:r w:rsidRPr="0044515B">
        <w:rPr>
          <w:rFonts w:ascii="Times New Roman" w:eastAsia="Times New Roman" w:hAnsi="Times New Roman" w:cs="Times New Roman"/>
          <w:sz w:val="28"/>
          <w:szCs w:val="28"/>
          <w:lang w:eastAsia="ru-RU"/>
        </w:rPr>
        <w:t xml:space="preserve">- </w:t>
      </w:r>
      <w:r w:rsidR="00095E96" w:rsidRPr="0044515B">
        <w:rPr>
          <w:rFonts w:ascii="Times New Roman" w:eastAsia="Times New Roman" w:hAnsi="Times New Roman" w:cs="Times New Roman"/>
          <w:sz w:val="28"/>
          <w:szCs w:val="28"/>
          <w:lang w:eastAsia="ru-RU"/>
        </w:rPr>
        <w:t>Управделами Президента;</w:t>
      </w:r>
    </w:p>
    <w:p w:rsidR="00095E96" w:rsidRPr="0044515B" w:rsidRDefault="00B46BA7" w:rsidP="0044515B">
      <w:pPr>
        <w:spacing w:after="0" w:line="240" w:lineRule="auto"/>
        <w:ind w:firstLine="567"/>
        <w:jc w:val="both"/>
        <w:rPr>
          <w:rFonts w:ascii="Times New Roman" w:eastAsia="Times New Roman" w:hAnsi="Times New Roman" w:cs="Times New Roman"/>
          <w:sz w:val="28"/>
          <w:szCs w:val="28"/>
          <w:lang w:eastAsia="ru-RU"/>
        </w:rPr>
      </w:pPr>
      <w:r w:rsidRPr="0044515B">
        <w:rPr>
          <w:rFonts w:ascii="Times New Roman" w:eastAsia="Times New Roman" w:hAnsi="Times New Roman" w:cs="Times New Roman"/>
          <w:sz w:val="28"/>
          <w:szCs w:val="28"/>
          <w:lang w:eastAsia="ru-RU"/>
        </w:rPr>
        <w:t xml:space="preserve">- </w:t>
      </w:r>
      <w:r w:rsidR="00095E96" w:rsidRPr="0044515B">
        <w:rPr>
          <w:rFonts w:ascii="Times New Roman" w:eastAsia="Times New Roman" w:hAnsi="Times New Roman" w:cs="Times New Roman"/>
          <w:sz w:val="28"/>
          <w:szCs w:val="28"/>
          <w:lang w:eastAsia="ru-RU"/>
        </w:rPr>
        <w:t>заказчики, чья закупочная деятельность проходит за рубежом.</w:t>
      </w:r>
    </w:p>
    <w:p w:rsidR="00095E96" w:rsidRPr="0044515B" w:rsidRDefault="00095E96" w:rsidP="0044515B">
      <w:pPr>
        <w:spacing w:after="0" w:line="240" w:lineRule="auto"/>
        <w:ind w:firstLine="567"/>
        <w:jc w:val="both"/>
        <w:rPr>
          <w:rFonts w:ascii="Times New Roman" w:eastAsia="Times New Roman" w:hAnsi="Times New Roman" w:cs="Times New Roman"/>
          <w:sz w:val="28"/>
          <w:szCs w:val="28"/>
          <w:lang w:eastAsia="ru-RU"/>
        </w:rPr>
      </w:pPr>
      <w:r w:rsidRPr="0044515B">
        <w:rPr>
          <w:rFonts w:ascii="Times New Roman" w:eastAsia="Times New Roman" w:hAnsi="Times New Roman" w:cs="Times New Roman"/>
          <w:sz w:val="28"/>
          <w:szCs w:val="28"/>
          <w:lang w:eastAsia="ru-RU"/>
        </w:rPr>
        <w:t xml:space="preserve">Любому федеральному </w:t>
      </w:r>
      <w:proofErr w:type="spellStart"/>
      <w:r w:rsidRPr="0044515B">
        <w:rPr>
          <w:rFonts w:ascii="Times New Roman" w:eastAsia="Times New Roman" w:hAnsi="Times New Roman" w:cs="Times New Roman"/>
          <w:sz w:val="28"/>
          <w:szCs w:val="28"/>
          <w:lang w:eastAsia="ru-RU"/>
        </w:rPr>
        <w:t>госзаказчику</w:t>
      </w:r>
      <w:proofErr w:type="spellEnd"/>
      <w:r w:rsidRPr="0044515B">
        <w:rPr>
          <w:rFonts w:ascii="Times New Roman" w:eastAsia="Times New Roman" w:hAnsi="Times New Roman" w:cs="Times New Roman"/>
          <w:sz w:val="28"/>
          <w:szCs w:val="28"/>
          <w:lang w:eastAsia="ru-RU"/>
        </w:rPr>
        <w:t xml:space="preserve"> не надо использовать ЕАТ с 1 марта 2019 года в двух случаях. Первый — сведения о закупке содержат </w:t>
      </w:r>
      <w:proofErr w:type="spellStart"/>
      <w:r w:rsidRPr="0044515B">
        <w:rPr>
          <w:rFonts w:ascii="Times New Roman" w:eastAsia="Times New Roman" w:hAnsi="Times New Roman" w:cs="Times New Roman"/>
          <w:sz w:val="28"/>
          <w:szCs w:val="28"/>
          <w:lang w:eastAsia="ru-RU"/>
        </w:rPr>
        <w:t>гостайну</w:t>
      </w:r>
      <w:proofErr w:type="spellEnd"/>
      <w:r w:rsidRPr="0044515B">
        <w:rPr>
          <w:rFonts w:ascii="Times New Roman" w:eastAsia="Times New Roman" w:hAnsi="Times New Roman" w:cs="Times New Roman"/>
          <w:sz w:val="28"/>
          <w:szCs w:val="28"/>
          <w:lang w:eastAsia="ru-RU"/>
        </w:rPr>
        <w:t>. Второй — закупают услуги у физлиц, которые не являются ИП.</w:t>
      </w:r>
    </w:p>
    <w:p w:rsidR="00095E96" w:rsidRPr="0044515B" w:rsidRDefault="00095E96" w:rsidP="0044515B">
      <w:pPr>
        <w:spacing w:after="0" w:line="240" w:lineRule="auto"/>
        <w:ind w:firstLine="567"/>
        <w:jc w:val="both"/>
        <w:rPr>
          <w:rFonts w:ascii="Times New Roman" w:eastAsia="Times New Roman" w:hAnsi="Times New Roman" w:cs="Times New Roman"/>
          <w:sz w:val="28"/>
          <w:szCs w:val="28"/>
          <w:lang w:eastAsia="ru-RU"/>
        </w:rPr>
      </w:pPr>
      <w:r w:rsidRPr="0044515B">
        <w:rPr>
          <w:rFonts w:ascii="Times New Roman" w:eastAsia="Times New Roman" w:hAnsi="Times New Roman" w:cs="Times New Roman"/>
          <w:sz w:val="28"/>
          <w:szCs w:val="28"/>
          <w:lang w:eastAsia="ru-RU"/>
        </w:rPr>
        <w:t>Региональным и муниципальным заказчикам по-прежнему только рекомендуют закупать в ЕАТ. ФГБУ, ФГУП и заказчики по </w:t>
      </w:r>
      <w:hyperlink r:id="rId73" w:tgtFrame="_blank" w:history="1">
        <w:r w:rsidRPr="0044515B">
          <w:rPr>
            <w:rFonts w:ascii="Times New Roman" w:eastAsia="Times New Roman" w:hAnsi="Times New Roman" w:cs="Times New Roman"/>
            <w:sz w:val="28"/>
            <w:szCs w:val="28"/>
            <w:lang w:eastAsia="ru-RU"/>
          </w:rPr>
          <w:t>Закону № 223-ФЗ</w:t>
        </w:r>
      </w:hyperlink>
      <w:r w:rsidRPr="0044515B">
        <w:rPr>
          <w:rFonts w:ascii="Times New Roman" w:eastAsia="Times New Roman" w:hAnsi="Times New Roman" w:cs="Times New Roman"/>
          <w:sz w:val="28"/>
          <w:szCs w:val="28"/>
          <w:lang w:eastAsia="ru-RU"/>
        </w:rPr>
        <w:t xml:space="preserve"> вправе, но не обязаны применять </w:t>
      </w:r>
      <w:proofErr w:type="spellStart"/>
      <w:r w:rsidRPr="0044515B">
        <w:rPr>
          <w:rFonts w:ascii="Times New Roman" w:eastAsia="Times New Roman" w:hAnsi="Times New Roman" w:cs="Times New Roman"/>
          <w:sz w:val="28"/>
          <w:szCs w:val="28"/>
          <w:lang w:eastAsia="ru-RU"/>
        </w:rPr>
        <w:t>агрегатор</w:t>
      </w:r>
      <w:proofErr w:type="spellEnd"/>
      <w:r w:rsidRPr="0044515B">
        <w:rPr>
          <w:rFonts w:ascii="Times New Roman" w:eastAsia="Times New Roman" w:hAnsi="Times New Roman" w:cs="Times New Roman"/>
          <w:sz w:val="28"/>
          <w:szCs w:val="28"/>
          <w:lang w:eastAsia="ru-RU"/>
        </w:rPr>
        <w:t>.</w:t>
      </w:r>
    </w:p>
    <w:p w:rsidR="00B76F4A" w:rsidRPr="0044515B" w:rsidRDefault="00B76F4A" w:rsidP="0044515B">
      <w:pPr>
        <w:spacing w:before="100" w:beforeAutospacing="1" w:after="100" w:afterAutospacing="1" w:line="240" w:lineRule="auto"/>
        <w:ind w:firstLine="567"/>
        <w:jc w:val="both"/>
        <w:outlineLvl w:val="0"/>
        <w:rPr>
          <w:rFonts w:ascii="Times New Roman" w:eastAsia="Times New Roman" w:hAnsi="Times New Roman" w:cs="Times New Roman"/>
          <w:b/>
          <w:bCs/>
          <w:kern w:val="36"/>
          <w:sz w:val="28"/>
          <w:szCs w:val="28"/>
          <w:lang w:eastAsia="ru-RU"/>
        </w:rPr>
      </w:pPr>
      <w:bookmarkStart w:id="4" w:name="_Toc532743627"/>
      <w:r w:rsidRPr="0044515B">
        <w:rPr>
          <w:rFonts w:ascii="Times New Roman" w:eastAsia="Times New Roman" w:hAnsi="Times New Roman" w:cs="Times New Roman"/>
          <w:b/>
          <w:bCs/>
          <w:kern w:val="36"/>
          <w:sz w:val="28"/>
          <w:szCs w:val="28"/>
          <w:lang w:eastAsia="ru-RU"/>
        </w:rPr>
        <w:t>Сессия в ЕАТ «Березка» не состоялась. У заказчика есть предложение со стороны, но оно дороже: как быть?</w:t>
      </w:r>
      <w:bookmarkEnd w:id="4"/>
    </w:p>
    <w:p w:rsidR="00B76F4A" w:rsidRPr="0044515B" w:rsidRDefault="00B76F4A" w:rsidP="0044515B">
      <w:pPr>
        <w:pStyle w:val="a4"/>
        <w:spacing w:before="0" w:beforeAutospacing="0" w:after="0" w:afterAutospacing="0"/>
        <w:ind w:firstLine="567"/>
        <w:jc w:val="both"/>
        <w:rPr>
          <w:sz w:val="28"/>
          <w:szCs w:val="28"/>
        </w:rPr>
      </w:pPr>
      <w:r w:rsidRPr="0044515B">
        <w:rPr>
          <w:i/>
          <w:iCs/>
          <w:sz w:val="28"/>
          <w:szCs w:val="28"/>
        </w:rPr>
        <w:t>Попробовали провести закупку на услуги дезинсекции в </w:t>
      </w:r>
      <w:proofErr w:type="gramStart"/>
      <w:r w:rsidRPr="0044515B">
        <w:rPr>
          <w:i/>
          <w:iCs/>
          <w:sz w:val="28"/>
          <w:szCs w:val="28"/>
        </w:rPr>
        <w:t>едином</w:t>
      </w:r>
      <w:proofErr w:type="gramEnd"/>
      <w:r w:rsidRPr="0044515B">
        <w:rPr>
          <w:i/>
          <w:iCs/>
          <w:sz w:val="28"/>
          <w:szCs w:val="28"/>
        </w:rPr>
        <w:t xml:space="preserve"> </w:t>
      </w:r>
      <w:proofErr w:type="spellStart"/>
      <w:r w:rsidRPr="0044515B">
        <w:rPr>
          <w:i/>
          <w:iCs/>
          <w:sz w:val="28"/>
          <w:szCs w:val="28"/>
        </w:rPr>
        <w:t>агрегаторе</w:t>
      </w:r>
      <w:proofErr w:type="spellEnd"/>
      <w:r w:rsidRPr="0044515B">
        <w:rPr>
          <w:i/>
          <w:iCs/>
          <w:sz w:val="28"/>
          <w:szCs w:val="28"/>
        </w:rPr>
        <w:t xml:space="preserve"> торговли (ЕАТ). Нашли наиболее подходящее предложение, </w:t>
      </w:r>
      <w:r w:rsidRPr="0044515B">
        <w:rPr>
          <w:i/>
          <w:iCs/>
          <w:sz w:val="28"/>
          <w:szCs w:val="28"/>
        </w:rPr>
        <w:lastRenderedPageBreak/>
        <w:t xml:space="preserve">которое соответствует </w:t>
      </w:r>
      <w:proofErr w:type="spellStart"/>
      <w:r w:rsidRPr="0044515B">
        <w:rPr>
          <w:i/>
          <w:iCs/>
          <w:sz w:val="28"/>
          <w:szCs w:val="28"/>
        </w:rPr>
        <w:t>техзаданию</w:t>
      </w:r>
      <w:proofErr w:type="spellEnd"/>
      <w:r w:rsidRPr="0044515B">
        <w:rPr>
          <w:i/>
          <w:iCs/>
          <w:sz w:val="28"/>
          <w:szCs w:val="28"/>
        </w:rPr>
        <w:t xml:space="preserve">, с ценой 20 тыс. руб. и создали на его основе закупочную сессию. В ходе сессии не поступило ни одного предложения. В этом случае, как я понимаю, можно не закупать в ЕАТ. </w:t>
      </w:r>
      <w:proofErr w:type="gramStart"/>
      <w:r w:rsidRPr="0044515B">
        <w:rPr>
          <w:i/>
          <w:iCs/>
          <w:sz w:val="28"/>
          <w:szCs w:val="28"/>
        </w:rPr>
        <w:t xml:space="preserve">Но проблема в том, что в ЕАТ есть аналогичные услуги от других исполнителей — в пределах 40–50 тыс. руб. Вправе ли мы обойтись без </w:t>
      </w:r>
      <w:proofErr w:type="spellStart"/>
      <w:r w:rsidRPr="0044515B">
        <w:rPr>
          <w:i/>
          <w:iCs/>
          <w:sz w:val="28"/>
          <w:szCs w:val="28"/>
        </w:rPr>
        <w:t>агрегатора</w:t>
      </w:r>
      <w:proofErr w:type="spellEnd"/>
      <w:r w:rsidRPr="0044515B">
        <w:rPr>
          <w:i/>
          <w:iCs/>
          <w:sz w:val="28"/>
          <w:szCs w:val="28"/>
        </w:rPr>
        <w:t xml:space="preserve"> и заключить контракт с единственным исполнителем, от которого получили по запросу коммерческое предложение на сумму 89 тыс. руб.? Ведь его цена выше, чем другие предложения в ЕАТ. </w:t>
      </w:r>
      <w:proofErr w:type="gramEnd"/>
    </w:p>
    <w:p w:rsidR="00B76F4A" w:rsidRPr="0044515B" w:rsidRDefault="00B76F4A" w:rsidP="0044515B">
      <w:pPr>
        <w:pStyle w:val="2"/>
        <w:spacing w:before="0" w:line="240" w:lineRule="auto"/>
        <w:ind w:firstLine="567"/>
        <w:jc w:val="both"/>
        <w:rPr>
          <w:rFonts w:ascii="Times New Roman" w:hAnsi="Times New Roman" w:cs="Times New Roman"/>
          <w:sz w:val="28"/>
          <w:szCs w:val="28"/>
        </w:rPr>
      </w:pPr>
      <w:bookmarkStart w:id="5" w:name="_Toc532743628"/>
      <w:r w:rsidRPr="0044515B">
        <w:rPr>
          <w:rFonts w:ascii="Times New Roman" w:hAnsi="Times New Roman" w:cs="Times New Roman"/>
          <w:sz w:val="28"/>
          <w:szCs w:val="28"/>
        </w:rPr>
        <w:t>Главное</w:t>
      </w:r>
      <w:bookmarkEnd w:id="5"/>
    </w:p>
    <w:p w:rsidR="00B76F4A" w:rsidRPr="0044515B" w:rsidRDefault="00B76F4A" w:rsidP="0044515B">
      <w:pPr>
        <w:pStyle w:val="jscommentslistenhover"/>
        <w:spacing w:before="0" w:beforeAutospacing="0" w:after="0" w:afterAutospacing="0"/>
        <w:ind w:firstLine="567"/>
        <w:jc w:val="both"/>
        <w:rPr>
          <w:sz w:val="28"/>
          <w:szCs w:val="28"/>
        </w:rPr>
      </w:pPr>
      <w:r w:rsidRPr="0044515B">
        <w:rPr>
          <w:sz w:val="28"/>
          <w:szCs w:val="28"/>
        </w:rPr>
        <w:t xml:space="preserve">Да, вправе. У федерального </w:t>
      </w:r>
      <w:proofErr w:type="spellStart"/>
      <w:r w:rsidRPr="0044515B">
        <w:rPr>
          <w:sz w:val="28"/>
          <w:szCs w:val="28"/>
        </w:rPr>
        <w:t>госзаказчика</w:t>
      </w:r>
      <w:proofErr w:type="spellEnd"/>
      <w:r w:rsidRPr="0044515B">
        <w:rPr>
          <w:sz w:val="28"/>
          <w:szCs w:val="28"/>
        </w:rPr>
        <w:t xml:space="preserve"> есть четыре основания, чтобы не закупать в </w:t>
      </w:r>
      <w:proofErr w:type="gramStart"/>
      <w:r w:rsidRPr="0044515B">
        <w:rPr>
          <w:sz w:val="28"/>
          <w:szCs w:val="28"/>
        </w:rPr>
        <w:t>едином</w:t>
      </w:r>
      <w:proofErr w:type="gramEnd"/>
      <w:r w:rsidRPr="0044515B">
        <w:rPr>
          <w:sz w:val="28"/>
          <w:szCs w:val="28"/>
        </w:rPr>
        <w:t xml:space="preserve"> </w:t>
      </w:r>
      <w:proofErr w:type="spellStart"/>
      <w:r w:rsidRPr="0044515B">
        <w:rPr>
          <w:sz w:val="28"/>
          <w:szCs w:val="28"/>
        </w:rPr>
        <w:t>агрегаторе</w:t>
      </w:r>
      <w:proofErr w:type="spellEnd"/>
      <w:r w:rsidRPr="0044515B">
        <w:rPr>
          <w:sz w:val="28"/>
          <w:szCs w:val="28"/>
        </w:rPr>
        <w:t xml:space="preserve"> торговли:</w:t>
      </w:r>
    </w:p>
    <w:p w:rsidR="00B76F4A" w:rsidRPr="0044515B" w:rsidRDefault="00B76F4A" w:rsidP="0044515B">
      <w:pPr>
        <w:pStyle w:val="3"/>
        <w:spacing w:before="0" w:line="240" w:lineRule="auto"/>
        <w:ind w:firstLine="567"/>
        <w:jc w:val="both"/>
        <w:rPr>
          <w:rFonts w:ascii="Times New Roman" w:hAnsi="Times New Roman" w:cs="Times New Roman"/>
          <w:sz w:val="28"/>
          <w:szCs w:val="28"/>
        </w:rPr>
      </w:pPr>
      <w:bookmarkStart w:id="6" w:name="_Toc532743629"/>
      <w:r w:rsidRPr="0044515B">
        <w:rPr>
          <w:rStyle w:val="red"/>
          <w:rFonts w:ascii="Times New Roman" w:hAnsi="Times New Roman" w:cs="Times New Roman"/>
          <w:sz w:val="28"/>
          <w:szCs w:val="28"/>
        </w:rPr>
        <w:t>Важно</w:t>
      </w:r>
      <w:bookmarkEnd w:id="6"/>
    </w:p>
    <w:p w:rsidR="00B76F4A" w:rsidRPr="0044515B" w:rsidRDefault="00B76F4A" w:rsidP="0044515B">
      <w:pPr>
        <w:pStyle w:val="a4"/>
        <w:spacing w:before="0" w:beforeAutospacing="0" w:after="0" w:afterAutospacing="0"/>
        <w:ind w:firstLine="567"/>
        <w:jc w:val="both"/>
        <w:rPr>
          <w:sz w:val="28"/>
          <w:szCs w:val="28"/>
        </w:rPr>
      </w:pPr>
      <w:r w:rsidRPr="0044515B">
        <w:rPr>
          <w:sz w:val="28"/>
          <w:szCs w:val="28"/>
        </w:rPr>
        <w:t>Не обязаны проводить закупки в ЕАТ федеральные бюджетные учреждения, унитарные предприятия, Минобороны, ФСБ и подведомственные им казенные учреждения</w:t>
      </w:r>
    </w:p>
    <w:p w:rsidR="00B76F4A" w:rsidRPr="0044515B" w:rsidRDefault="00B76F4A" w:rsidP="0044515B">
      <w:pPr>
        <w:numPr>
          <w:ilvl w:val="0"/>
          <w:numId w:val="5"/>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В </w:t>
      </w:r>
      <w:proofErr w:type="spellStart"/>
      <w:r w:rsidRPr="0044515B">
        <w:rPr>
          <w:rFonts w:ascii="Times New Roman" w:hAnsi="Times New Roman" w:cs="Times New Roman"/>
          <w:sz w:val="28"/>
          <w:szCs w:val="28"/>
        </w:rPr>
        <w:t>агрегаторе</w:t>
      </w:r>
      <w:proofErr w:type="spellEnd"/>
      <w:r w:rsidRPr="0044515B">
        <w:rPr>
          <w:rFonts w:ascii="Times New Roman" w:hAnsi="Times New Roman" w:cs="Times New Roman"/>
          <w:sz w:val="28"/>
          <w:szCs w:val="28"/>
        </w:rPr>
        <w:t xml:space="preserve"> нет необходимого товара, работы или услуги.</w:t>
      </w:r>
    </w:p>
    <w:p w:rsidR="00B76F4A" w:rsidRPr="0044515B" w:rsidRDefault="00B76F4A" w:rsidP="0044515B">
      <w:pPr>
        <w:numPr>
          <w:ilvl w:val="0"/>
          <w:numId w:val="5"/>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Нашли единственного поставщика с ценой ниже, чем все предложенные в ЕАТ, при этом предмет закупки — идентичный товар, работа или услуга.</w:t>
      </w:r>
    </w:p>
    <w:p w:rsidR="00B76F4A" w:rsidRPr="0044515B" w:rsidRDefault="00B76F4A" w:rsidP="0044515B">
      <w:pPr>
        <w:numPr>
          <w:ilvl w:val="0"/>
          <w:numId w:val="5"/>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Во время сессии не подали ни одного предложения о цене.</w:t>
      </w:r>
    </w:p>
    <w:p w:rsidR="00B76F4A" w:rsidRPr="0044515B" w:rsidRDefault="00B76F4A" w:rsidP="0044515B">
      <w:pPr>
        <w:numPr>
          <w:ilvl w:val="0"/>
          <w:numId w:val="5"/>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Победитель проведенной на ЕАТ закупки не подписал в срок проект договора.</w:t>
      </w:r>
    </w:p>
    <w:p w:rsidR="00B76F4A" w:rsidRPr="0044515B" w:rsidRDefault="00B76F4A" w:rsidP="0044515B">
      <w:pPr>
        <w:pStyle w:val="jscommentslistenhover"/>
        <w:spacing w:before="0" w:beforeAutospacing="0" w:after="0" w:afterAutospacing="0"/>
        <w:ind w:firstLine="567"/>
        <w:jc w:val="both"/>
        <w:rPr>
          <w:sz w:val="28"/>
          <w:szCs w:val="28"/>
        </w:rPr>
      </w:pPr>
      <w:r w:rsidRPr="0044515B">
        <w:rPr>
          <w:sz w:val="28"/>
          <w:szCs w:val="28"/>
        </w:rPr>
        <w:t>Так прописали в </w:t>
      </w:r>
      <w:hyperlink r:id="rId74" w:anchor="XA00M5Q2MD" w:tgtFrame="_blank" w:history="1">
        <w:r w:rsidRPr="0044515B">
          <w:rPr>
            <w:rStyle w:val="a3"/>
            <w:rFonts w:eastAsiaTheme="majorEastAsia"/>
            <w:sz w:val="28"/>
            <w:szCs w:val="28"/>
          </w:rPr>
          <w:t>пункте 7</w:t>
        </w:r>
      </w:hyperlink>
      <w:r w:rsidRPr="0044515B">
        <w:rPr>
          <w:sz w:val="28"/>
          <w:szCs w:val="28"/>
        </w:rPr>
        <w:t xml:space="preserve"> распоряжения Правительства от 28.04.2018 № 824-р, </w:t>
      </w:r>
      <w:hyperlink r:id="rId75" w:anchor="dfasmunln9" w:tgtFrame="_blank" w:history="1">
        <w:r w:rsidRPr="0044515B">
          <w:rPr>
            <w:rStyle w:val="a3"/>
            <w:rFonts w:eastAsiaTheme="majorEastAsia"/>
            <w:sz w:val="28"/>
            <w:szCs w:val="28"/>
          </w:rPr>
          <w:t>абзаце 8</w:t>
        </w:r>
      </w:hyperlink>
      <w:r w:rsidRPr="0044515B">
        <w:rPr>
          <w:sz w:val="28"/>
          <w:szCs w:val="28"/>
        </w:rPr>
        <w:t xml:space="preserve"> пункта 1, пунктах </w:t>
      </w:r>
      <w:hyperlink r:id="rId76" w:anchor="dfasv3utmn" w:tgtFrame="_blank" w:history="1">
        <w:r w:rsidRPr="0044515B">
          <w:rPr>
            <w:rStyle w:val="a3"/>
            <w:rFonts w:eastAsiaTheme="majorEastAsia"/>
            <w:sz w:val="28"/>
            <w:szCs w:val="28"/>
          </w:rPr>
          <w:t>12</w:t>
        </w:r>
      </w:hyperlink>
      <w:r w:rsidRPr="0044515B">
        <w:rPr>
          <w:sz w:val="28"/>
          <w:szCs w:val="28"/>
        </w:rPr>
        <w:t xml:space="preserve">, </w:t>
      </w:r>
      <w:hyperlink r:id="rId77" w:anchor="dfashm2gfh" w:tgtFrame="_blank" w:history="1">
        <w:r w:rsidRPr="0044515B">
          <w:rPr>
            <w:rStyle w:val="a3"/>
            <w:rFonts w:eastAsiaTheme="majorEastAsia"/>
            <w:sz w:val="28"/>
            <w:szCs w:val="28"/>
          </w:rPr>
          <w:t>13</w:t>
        </w:r>
      </w:hyperlink>
      <w:r w:rsidRPr="0044515B">
        <w:rPr>
          <w:sz w:val="28"/>
          <w:szCs w:val="28"/>
        </w:rPr>
        <w:t xml:space="preserve"> и </w:t>
      </w:r>
      <w:hyperlink r:id="rId78" w:anchor="dfasusvrqm" w:tgtFrame="_blank" w:history="1">
        <w:r w:rsidRPr="0044515B">
          <w:rPr>
            <w:rStyle w:val="a3"/>
            <w:rFonts w:eastAsiaTheme="majorEastAsia"/>
            <w:sz w:val="28"/>
            <w:szCs w:val="28"/>
          </w:rPr>
          <w:t>подпункте 15.5</w:t>
        </w:r>
      </w:hyperlink>
      <w:r w:rsidRPr="0044515B">
        <w:rPr>
          <w:sz w:val="28"/>
          <w:szCs w:val="28"/>
        </w:rPr>
        <w:t xml:space="preserve"> пункта 15 раздела 7 Регламента ЕАТ. Условия действуют не в совокупности и не зависят друг от друга, каждое из них — самостоятельное.</w:t>
      </w:r>
    </w:p>
    <w:p w:rsidR="00B76F4A" w:rsidRPr="0044515B" w:rsidRDefault="00B76F4A" w:rsidP="0044515B">
      <w:pPr>
        <w:pStyle w:val="2"/>
        <w:spacing w:before="0" w:line="240" w:lineRule="auto"/>
        <w:ind w:firstLine="567"/>
        <w:jc w:val="both"/>
        <w:rPr>
          <w:rFonts w:ascii="Times New Roman" w:hAnsi="Times New Roman" w:cs="Times New Roman"/>
          <w:sz w:val="28"/>
          <w:szCs w:val="28"/>
        </w:rPr>
      </w:pPr>
      <w:bookmarkStart w:id="7" w:name="_Toc532743630"/>
      <w:r w:rsidRPr="0044515B">
        <w:rPr>
          <w:rFonts w:ascii="Times New Roman" w:hAnsi="Times New Roman" w:cs="Times New Roman"/>
          <w:sz w:val="28"/>
          <w:szCs w:val="28"/>
        </w:rPr>
        <w:t>Не лишнее</w:t>
      </w:r>
      <w:bookmarkEnd w:id="7"/>
    </w:p>
    <w:p w:rsidR="00B76F4A" w:rsidRPr="0044515B" w:rsidRDefault="00B76F4A" w:rsidP="0044515B">
      <w:pPr>
        <w:pStyle w:val="jscommentslistenhover"/>
        <w:spacing w:before="0" w:beforeAutospacing="0" w:after="0" w:afterAutospacing="0"/>
        <w:ind w:firstLine="567"/>
        <w:jc w:val="both"/>
        <w:rPr>
          <w:sz w:val="28"/>
          <w:szCs w:val="28"/>
        </w:rPr>
      </w:pPr>
      <w:r w:rsidRPr="0044515B">
        <w:rPr>
          <w:sz w:val="28"/>
          <w:szCs w:val="28"/>
        </w:rPr>
        <w:t>Если в течение 2 часов, пока длится закупочная сессия, не поступило ни одного предложения от поставщиков, заказчик вправе обойтись без ЕАТ. Это право Регламент ЕАТ не ставит в зависимость от того, по какой цене заказчик приобретет товар, работу или услугу вне ЕАТ.</w:t>
      </w:r>
    </w:p>
    <w:p w:rsidR="00B76F4A" w:rsidRPr="0044515B" w:rsidRDefault="00B76F4A" w:rsidP="0044515B">
      <w:pPr>
        <w:pStyle w:val="3"/>
        <w:spacing w:before="0" w:line="240" w:lineRule="auto"/>
        <w:ind w:firstLine="567"/>
        <w:jc w:val="both"/>
        <w:rPr>
          <w:rFonts w:ascii="Times New Roman" w:hAnsi="Times New Roman" w:cs="Times New Roman"/>
          <w:sz w:val="28"/>
          <w:szCs w:val="28"/>
        </w:rPr>
      </w:pPr>
      <w:bookmarkStart w:id="8" w:name="_Toc532743631"/>
      <w:r w:rsidRPr="0044515B">
        <w:rPr>
          <w:rStyle w:val="red"/>
          <w:rFonts w:ascii="Times New Roman" w:hAnsi="Times New Roman" w:cs="Times New Roman"/>
          <w:sz w:val="28"/>
          <w:szCs w:val="28"/>
        </w:rPr>
        <w:t>Совет</w:t>
      </w:r>
      <w:bookmarkEnd w:id="8"/>
    </w:p>
    <w:p w:rsidR="00B76F4A" w:rsidRPr="0044515B" w:rsidRDefault="00B76F4A" w:rsidP="0044515B">
      <w:pPr>
        <w:pStyle w:val="a4"/>
        <w:spacing w:before="0" w:beforeAutospacing="0" w:after="0" w:afterAutospacing="0"/>
        <w:ind w:firstLine="567"/>
        <w:jc w:val="both"/>
        <w:rPr>
          <w:sz w:val="28"/>
          <w:szCs w:val="28"/>
        </w:rPr>
      </w:pPr>
      <w:r w:rsidRPr="0044515B">
        <w:rPr>
          <w:sz w:val="28"/>
          <w:szCs w:val="28"/>
        </w:rPr>
        <w:t xml:space="preserve">Сравнивайте цены в ЕАТ с ценами «Яндекс. </w:t>
      </w:r>
      <w:proofErr w:type="spellStart"/>
      <w:r w:rsidRPr="0044515B">
        <w:rPr>
          <w:sz w:val="28"/>
          <w:szCs w:val="28"/>
        </w:rPr>
        <w:t>Маркета</w:t>
      </w:r>
      <w:proofErr w:type="spellEnd"/>
      <w:r w:rsidRPr="0044515B">
        <w:rPr>
          <w:sz w:val="28"/>
          <w:szCs w:val="28"/>
        </w:rPr>
        <w:t xml:space="preserve">»: функционал </w:t>
      </w:r>
      <w:proofErr w:type="spellStart"/>
      <w:r w:rsidRPr="0044515B">
        <w:rPr>
          <w:sz w:val="28"/>
          <w:szCs w:val="28"/>
        </w:rPr>
        <w:t>агрегатора</w:t>
      </w:r>
      <w:proofErr w:type="spellEnd"/>
      <w:r w:rsidRPr="0044515B">
        <w:rPr>
          <w:sz w:val="28"/>
          <w:szCs w:val="28"/>
        </w:rPr>
        <w:t xml:space="preserve"> позволяет это</w:t>
      </w:r>
    </w:p>
    <w:p w:rsidR="00B76F4A" w:rsidRPr="0044515B" w:rsidRDefault="00B76F4A" w:rsidP="0044515B">
      <w:pPr>
        <w:pStyle w:val="jscommentslistenhover"/>
        <w:spacing w:before="0" w:beforeAutospacing="0" w:after="0" w:afterAutospacing="0"/>
        <w:ind w:firstLine="567"/>
        <w:jc w:val="both"/>
        <w:rPr>
          <w:sz w:val="28"/>
          <w:szCs w:val="28"/>
        </w:rPr>
      </w:pPr>
      <w:r w:rsidRPr="0044515B">
        <w:rPr>
          <w:sz w:val="28"/>
          <w:szCs w:val="28"/>
        </w:rPr>
        <w:t xml:space="preserve">Не забудьте разместить в реестре закупок ЕАТ информацию о контрактах по пунктам </w:t>
      </w:r>
      <w:hyperlink r:id="rId79" w:anchor="XA00MG02O3" w:tgtFrame="_blank" w:history="1">
        <w:r w:rsidRPr="0044515B">
          <w:rPr>
            <w:rStyle w:val="a3"/>
            <w:rFonts w:eastAsiaTheme="majorEastAsia"/>
            <w:sz w:val="28"/>
            <w:szCs w:val="28"/>
          </w:rPr>
          <w:t>4</w:t>
        </w:r>
      </w:hyperlink>
      <w:r w:rsidRPr="0044515B">
        <w:rPr>
          <w:sz w:val="28"/>
          <w:szCs w:val="28"/>
        </w:rPr>
        <w:t xml:space="preserve"> и </w:t>
      </w:r>
      <w:hyperlink r:id="rId80" w:anchor="XA00MGI2O6" w:tgtFrame="_blank" w:history="1">
        <w:r w:rsidRPr="0044515B">
          <w:rPr>
            <w:rStyle w:val="a3"/>
            <w:rFonts w:eastAsiaTheme="majorEastAsia"/>
            <w:sz w:val="28"/>
            <w:szCs w:val="28"/>
          </w:rPr>
          <w:t>5</w:t>
        </w:r>
      </w:hyperlink>
      <w:r w:rsidRPr="0044515B">
        <w:rPr>
          <w:sz w:val="28"/>
          <w:szCs w:val="28"/>
        </w:rPr>
        <w:t xml:space="preserve"> части 1 статьи 93 Закона № 44-ФЗ, которые заключили не в ЕАТ. Сведения о закупке не в ЕАТ по </w:t>
      </w:r>
      <w:hyperlink r:id="rId81" w:anchor="XA00MKC2OP" w:tgtFrame="_blank" w:history="1">
        <w:r w:rsidRPr="0044515B">
          <w:rPr>
            <w:rStyle w:val="a3"/>
            <w:rFonts w:eastAsiaTheme="majorEastAsia"/>
            <w:sz w:val="28"/>
            <w:szCs w:val="28"/>
          </w:rPr>
          <w:t>пункту 28</w:t>
        </w:r>
      </w:hyperlink>
      <w:r w:rsidRPr="0044515B">
        <w:rPr>
          <w:sz w:val="28"/>
          <w:szCs w:val="28"/>
        </w:rPr>
        <w:t xml:space="preserve"> части 1 статьи 93 Закона № 44-ФЗ вносите в реестр контрактов единой информационной системе.</w:t>
      </w:r>
    </w:p>
    <w:p w:rsidR="00C07B60" w:rsidRPr="0044515B" w:rsidRDefault="00C07B60" w:rsidP="0044515B">
      <w:pPr>
        <w:pStyle w:val="jscommentslistenhover"/>
        <w:spacing w:before="0" w:beforeAutospacing="0" w:after="0" w:afterAutospacing="0"/>
        <w:ind w:firstLine="567"/>
        <w:jc w:val="both"/>
        <w:rPr>
          <w:sz w:val="28"/>
          <w:szCs w:val="28"/>
        </w:rPr>
      </w:pPr>
    </w:p>
    <w:p w:rsidR="00C07B60" w:rsidRPr="0044515B" w:rsidRDefault="00C07B60" w:rsidP="0044515B">
      <w:pPr>
        <w:pStyle w:val="jscommentslistenhover"/>
        <w:spacing w:before="0" w:beforeAutospacing="0" w:after="0" w:afterAutospacing="0"/>
        <w:ind w:firstLine="567"/>
        <w:jc w:val="center"/>
        <w:rPr>
          <w:b/>
          <w:sz w:val="28"/>
          <w:szCs w:val="28"/>
        </w:rPr>
      </w:pPr>
      <w:r w:rsidRPr="0044515B">
        <w:rPr>
          <w:b/>
          <w:sz w:val="28"/>
          <w:szCs w:val="28"/>
        </w:rPr>
        <w:t>Государственные и муниципальные научные организации могут закупать у единственного поставщика товаров, работ, услуг на сумму не выше 400 тыс. руб.</w:t>
      </w:r>
    </w:p>
    <w:p w:rsidR="00095E96" w:rsidRPr="0044515B" w:rsidRDefault="00095E96" w:rsidP="0044515B">
      <w:pPr>
        <w:pStyle w:val="jscommentslistenhover"/>
        <w:spacing w:before="0" w:beforeAutospacing="0" w:after="0" w:afterAutospacing="0"/>
        <w:ind w:firstLine="567"/>
        <w:jc w:val="both"/>
        <w:rPr>
          <w:sz w:val="28"/>
          <w:szCs w:val="28"/>
        </w:rPr>
      </w:pPr>
      <w:r w:rsidRPr="0044515B">
        <w:rPr>
          <w:sz w:val="28"/>
          <w:szCs w:val="28"/>
        </w:rPr>
        <w:lastRenderedPageBreak/>
        <w:t xml:space="preserve">C 11 ноября 2018 года стало больше заказчиков, которые пользуются </w:t>
      </w:r>
      <w:hyperlink r:id="rId82" w:anchor="XA00MGI2O6" w:tgtFrame="_blank" w:history="1">
        <w:r w:rsidRPr="0044515B">
          <w:rPr>
            <w:rStyle w:val="a3"/>
            <w:sz w:val="28"/>
            <w:szCs w:val="28"/>
          </w:rPr>
          <w:t>пунктом 5</w:t>
        </w:r>
      </w:hyperlink>
      <w:r w:rsidRPr="0044515B">
        <w:rPr>
          <w:sz w:val="28"/>
          <w:szCs w:val="28"/>
        </w:rPr>
        <w:t xml:space="preserve"> части 1 статьи 93 Закона № 44-ФЗ. Закупать у единственного поставщика на сумму не выше 400 тыс. руб. разрешили государственным и муниципальным организациям.</w:t>
      </w:r>
    </w:p>
    <w:p w:rsidR="00095E96" w:rsidRPr="0044515B" w:rsidRDefault="00095E96" w:rsidP="0044515B">
      <w:pPr>
        <w:pStyle w:val="jscommentslistenhover"/>
        <w:spacing w:before="0" w:beforeAutospacing="0" w:after="0" w:afterAutospacing="0"/>
        <w:ind w:firstLine="567"/>
        <w:jc w:val="both"/>
        <w:rPr>
          <w:sz w:val="28"/>
          <w:szCs w:val="28"/>
        </w:rPr>
      </w:pPr>
      <w:r w:rsidRPr="0044515B">
        <w:rPr>
          <w:sz w:val="28"/>
          <w:szCs w:val="28"/>
        </w:rPr>
        <w:t>Закупок по этому основанию у научных организаций за год должно быть не больше 50 процентов от СГОЗ и одновременно не больше 20 </w:t>
      </w:r>
      <w:proofErr w:type="gramStart"/>
      <w:r w:rsidRPr="0044515B">
        <w:rPr>
          <w:sz w:val="28"/>
          <w:szCs w:val="28"/>
        </w:rPr>
        <w:t>млн</w:t>
      </w:r>
      <w:proofErr w:type="gramEnd"/>
      <w:r w:rsidRPr="0044515B">
        <w:rPr>
          <w:sz w:val="28"/>
          <w:szCs w:val="28"/>
        </w:rPr>
        <w:t xml:space="preserve"> руб. При этом им можно как и прежде использовать </w:t>
      </w:r>
      <w:hyperlink r:id="rId83" w:anchor="ZAP24E63BV" w:tgtFrame="_blank" w:history="1">
        <w:r w:rsidRPr="0044515B">
          <w:rPr>
            <w:rStyle w:val="a3"/>
            <w:sz w:val="28"/>
            <w:szCs w:val="28"/>
          </w:rPr>
          <w:t>пункт 4</w:t>
        </w:r>
      </w:hyperlink>
      <w:r w:rsidRPr="0044515B">
        <w:rPr>
          <w:sz w:val="28"/>
          <w:szCs w:val="28"/>
        </w:rPr>
        <w:t xml:space="preserve"> части 1 статьи 93 Закона № 44-ФЗ, чтобы заключать «</w:t>
      </w:r>
      <w:proofErr w:type="spellStart"/>
      <w:r w:rsidRPr="0044515B">
        <w:rPr>
          <w:sz w:val="28"/>
          <w:szCs w:val="28"/>
        </w:rPr>
        <w:t>достатысячные</w:t>
      </w:r>
      <w:proofErr w:type="spellEnd"/>
      <w:r w:rsidRPr="0044515B">
        <w:rPr>
          <w:sz w:val="28"/>
          <w:szCs w:val="28"/>
        </w:rPr>
        <w:t>» контракты.</w:t>
      </w:r>
    </w:p>
    <w:p w:rsidR="00095E96" w:rsidRPr="0044515B" w:rsidRDefault="00095E96" w:rsidP="0044515B">
      <w:pPr>
        <w:pStyle w:val="jscommentslistenhover"/>
        <w:spacing w:before="0" w:beforeAutospacing="0" w:after="0" w:afterAutospacing="0"/>
        <w:ind w:firstLine="567"/>
        <w:jc w:val="both"/>
        <w:rPr>
          <w:sz w:val="28"/>
          <w:szCs w:val="28"/>
        </w:rPr>
      </w:pPr>
      <w:r w:rsidRPr="0044515B">
        <w:rPr>
          <w:sz w:val="28"/>
          <w:szCs w:val="28"/>
        </w:rPr>
        <w:t>Научными организациями признают общественные объединения научных работников, основная деятельность которых — научная или научно-техническая деятельность (</w:t>
      </w:r>
      <w:hyperlink r:id="rId84" w:anchor="XA00M5O2MC" w:tgtFrame="_blank" w:history="1">
        <w:r w:rsidRPr="0044515B">
          <w:rPr>
            <w:rStyle w:val="a3"/>
            <w:sz w:val="28"/>
            <w:szCs w:val="28"/>
          </w:rPr>
          <w:t>пункт 1 статьи 5 Закона от 23.08.1996 № 127-ФЗ</w:t>
        </w:r>
      </w:hyperlink>
      <w:r w:rsidRPr="0044515B">
        <w:rPr>
          <w:sz w:val="28"/>
          <w:szCs w:val="28"/>
        </w:rPr>
        <w:t>).</w:t>
      </w:r>
    </w:p>
    <w:p w:rsidR="00095E96" w:rsidRPr="0044515B" w:rsidRDefault="00095E96" w:rsidP="0044515B">
      <w:pPr>
        <w:pStyle w:val="jscommentslistenhover"/>
        <w:spacing w:before="0" w:beforeAutospacing="0" w:after="0" w:afterAutospacing="0"/>
        <w:ind w:firstLine="567"/>
        <w:rPr>
          <w:sz w:val="28"/>
          <w:szCs w:val="28"/>
        </w:rPr>
      </w:pPr>
    </w:p>
    <w:p w:rsidR="00621987" w:rsidRPr="0044515B" w:rsidRDefault="00621987" w:rsidP="0044515B">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28"/>
          <w:szCs w:val="28"/>
          <w:lang w:eastAsia="ru-RU"/>
        </w:rPr>
      </w:pPr>
      <w:bookmarkStart w:id="9" w:name="_Toc532743634"/>
      <w:r w:rsidRPr="0044515B">
        <w:rPr>
          <w:rFonts w:ascii="Times New Roman" w:eastAsia="Times New Roman" w:hAnsi="Times New Roman" w:cs="Times New Roman"/>
          <w:b/>
          <w:bCs/>
          <w:kern w:val="36"/>
          <w:sz w:val="28"/>
          <w:szCs w:val="28"/>
          <w:lang w:eastAsia="ru-RU"/>
        </w:rPr>
        <w:t xml:space="preserve">Успеть до октября – 2 или пора открывать </w:t>
      </w:r>
      <w:proofErr w:type="spellStart"/>
      <w:r w:rsidRPr="0044515B">
        <w:rPr>
          <w:rFonts w:ascii="Times New Roman" w:eastAsia="Times New Roman" w:hAnsi="Times New Roman" w:cs="Times New Roman"/>
          <w:b/>
          <w:bCs/>
          <w:kern w:val="36"/>
          <w:sz w:val="28"/>
          <w:szCs w:val="28"/>
          <w:lang w:eastAsia="ru-RU"/>
        </w:rPr>
        <w:t>спецсчета</w:t>
      </w:r>
      <w:bookmarkEnd w:id="9"/>
      <w:proofErr w:type="spellEnd"/>
    </w:p>
    <w:p w:rsidR="00621987" w:rsidRPr="0044515B" w:rsidRDefault="00621987" w:rsidP="0044515B">
      <w:pPr>
        <w:pStyle w:val="jscommentslistenhover"/>
        <w:spacing w:before="0" w:beforeAutospacing="0" w:after="0" w:afterAutospacing="0"/>
        <w:ind w:firstLine="567"/>
        <w:jc w:val="both"/>
        <w:rPr>
          <w:sz w:val="28"/>
          <w:szCs w:val="28"/>
        </w:rPr>
      </w:pPr>
      <w:r w:rsidRPr="0044515B">
        <w:rPr>
          <w:sz w:val="28"/>
          <w:szCs w:val="28"/>
        </w:rPr>
        <w:t>30 августа в Минфине подтвердили, что все уполномоченные банки заключили соглашения со всеми новыми площадками. Участникам закупок надо открывать специальные счета, чтобы обеспечивать заявки.</w:t>
      </w:r>
    </w:p>
    <w:p w:rsidR="00621987" w:rsidRPr="0044515B" w:rsidRDefault="00621987" w:rsidP="0044515B">
      <w:pPr>
        <w:pStyle w:val="jscommentslistenhover"/>
        <w:spacing w:before="0" w:beforeAutospacing="0" w:after="0" w:afterAutospacing="0"/>
        <w:ind w:firstLine="567"/>
        <w:jc w:val="both"/>
        <w:rPr>
          <w:sz w:val="28"/>
          <w:szCs w:val="28"/>
        </w:rPr>
      </w:pPr>
      <w:r w:rsidRPr="0044515B">
        <w:rPr>
          <w:sz w:val="28"/>
          <w:szCs w:val="28"/>
        </w:rPr>
        <w:t xml:space="preserve">Перечень банков, в которых можно </w:t>
      </w:r>
      <w:proofErr w:type="gramStart"/>
      <w:r w:rsidRPr="0044515B">
        <w:rPr>
          <w:sz w:val="28"/>
          <w:szCs w:val="28"/>
        </w:rPr>
        <w:t xml:space="preserve">открывать </w:t>
      </w:r>
      <w:proofErr w:type="spellStart"/>
      <w:r w:rsidRPr="0044515B">
        <w:rPr>
          <w:sz w:val="28"/>
          <w:szCs w:val="28"/>
        </w:rPr>
        <w:t>спецсчета</w:t>
      </w:r>
      <w:proofErr w:type="spellEnd"/>
      <w:r w:rsidRPr="0044515B">
        <w:rPr>
          <w:sz w:val="28"/>
          <w:szCs w:val="28"/>
        </w:rPr>
        <w:t xml:space="preserve"> указан</w:t>
      </w:r>
      <w:proofErr w:type="gramEnd"/>
      <w:r w:rsidRPr="0044515B">
        <w:rPr>
          <w:sz w:val="28"/>
          <w:szCs w:val="28"/>
        </w:rPr>
        <w:t xml:space="preserve"> в </w:t>
      </w:r>
      <w:hyperlink r:id="rId85" w:tgtFrame="_blank" w:history="1">
        <w:r w:rsidRPr="0044515B">
          <w:rPr>
            <w:rStyle w:val="a3"/>
            <w:sz w:val="28"/>
            <w:szCs w:val="28"/>
          </w:rPr>
          <w:t>распоряжении Правительства от 13.07.2018 № 1451-р</w:t>
        </w:r>
      </w:hyperlink>
      <w:r w:rsidRPr="0044515B">
        <w:rPr>
          <w:sz w:val="28"/>
          <w:szCs w:val="28"/>
        </w:rPr>
        <w:t>.</w:t>
      </w:r>
    </w:p>
    <w:p w:rsidR="00621987" w:rsidRPr="0044515B" w:rsidRDefault="00621987" w:rsidP="0044515B">
      <w:pPr>
        <w:pStyle w:val="formattext"/>
        <w:spacing w:before="0" w:beforeAutospacing="0" w:after="0" w:afterAutospacing="0"/>
        <w:ind w:firstLine="567"/>
        <w:jc w:val="both"/>
        <w:rPr>
          <w:i/>
          <w:sz w:val="28"/>
          <w:szCs w:val="28"/>
        </w:rPr>
      </w:pPr>
      <w:r w:rsidRPr="0044515B">
        <w:rPr>
          <w:i/>
          <w:sz w:val="28"/>
          <w:szCs w:val="28"/>
        </w:rPr>
        <w:t>1. Публичное акционерное общество "Сбербанк России"</w:t>
      </w:r>
    </w:p>
    <w:p w:rsidR="00621987" w:rsidRPr="0044515B" w:rsidRDefault="00621987" w:rsidP="0044515B">
      <w:pPr>
        <w:pStyle w:val="formattext"/>
        <w:spacing w:before="0" w:beforeAutospacing="0" w:after="0" w:afterAutospacing="0"/>
        <w:ind w:firstLine="567"/>
        <w:jc w:val="both"/>
        <w:rPr>
          <w:i/>
          <w:sz w:val="28"/>
          <w:szCs w:val="28"/>
        </w:rPr>
      </w:pPr>
      <w:bookmarkStart w:id="10" w:name="bssPhr12"/>
      <w:bookmarkStart w:id="11" w:name="ZAP21PM3DU"/>
      <w:bookmarkStart w:id="12" w:name="XA00LVS2MC"/>
      <w:bookmarkEnd w:id="10"/>
      <w:bookmarkEnd w:id="11"/>
      <w:bookmarkEnd w:id="12"/>
      <w:r w:rsidRPr="0044515B">
        <w:rPr>
          <w:i/>
          <w:sz w:val="28"/>
          <w:szCs w:val="28"/>
        </w:rPr>
        <w:t>2. Банк ВТБ (публичное акционерное общество)</w:t>
      </w:r>
    </w:p>
    <w:p w:rsidR="00621987" w:rsidRPr="0044515B" w:rsidRDefault="00621987" w:rsidP="0044515B">
      <w:pPr>
        <w:pStyle w:val="formattext"/>
        <w:spacing w:before="0" w:beforeAutospacing="0" w:after="0" w:afterAutospacing="0"/>
        <w:ind w:firstLine="567"/>
        <w:jc w:val="both"/>
        <w:rPr>
          <w:sz w:val="28"/>
          <w:szCs w:val="28"/>
        </w:rPr>
      </w:pPr>
      <w:bookmarkStart w:id="13" w:name="bssPhr13"/>
      <w:bookmarkStart w:id="14" w:name="ZAP1VR83FC"/>
      <w:bookmarkStart w:id="15" w:name="XA00M262MM"/>
      <w:bookmarkEnd w:id="13"/>
      <w:bookmarkEnd w:id="14"/>
      <w:bookmarkEnd w:id="15"/>
      <w:r w:rsidRPr="0044515B">
        <w:rPr>
          <w:sz w:val="28"/>
          <w:szCs w:val="28"/>
        </w:rPr>
        <w:t>3. "Газпромбанк" (Акционерное общество)</w:t>
      </w:r>
    </w:p>
    <w:p w:rsidR="00621987" w:rsidRPr="0044515B" w:rsidRDefault="00621987" w:rsidP="0044515B">
      <w:pPr>
        <w:pStyle w:val="formattext"/>
        <w:spacing w:before="0" w:beforeAutospacing="0" w:after="0" w:afterAutospacing="0"/>
        <w:ind w:firstLine="567"/>
        <w:jc w:val="both"/>
        <w:rPr>
          <w:sz w:val="28"/>
          <w:szCs w:val="28"/>
        </w:rPr>
      </w:pPr>
      <w:bookmarkStart w:id="16" w:name="bssPhr14"/>
      <w:bookmarkStart w:id="17" w:name="ZAP25BC3H3"/>
      <w:bookmarkStart w:id="18" w:name="XA00M2O2MP"/>
      <w:bookmarkEnd w:id="16"/>
      <w:bookmarkEnd w:id="17"/>
      <w:bookmarkEnd w:id="18"/>
      <w:r w:rsidRPr="0044515B">
        <w:rPr>
          <w:sz w:val="28"/>
          <w:szCs w:val="28"/>
        </w:rPr>
        <w:t>4. Акционерное общество "Российский Сельскохозяйственный банк"</w:t>
      </w:r>
    </w:p>
    <w:p w:rsidR="00621987" w:rsidRPr="0044515B" w:rsidRDefault="00621987" w:rsidP="0044515B">
      <w:pPr>
        <w:pStyle w:val="formattext"/>
        <w:spacing w:before="0" w:beforeAutospacing="0" w:after="0" w:afterAutospacing="0"/>
        <w:ind w:firstLine="567"/>
        <w:jc w:val="both"/>
        <w:rPr>
          <w:sz w:val="28"/>
          <w:szCs w:val="28"/>
        </w:rPr>
      </w:pPr>
      <w:bookmarkStart w:id="19" w:name="bssPhr15"/>
      <w:bookmarkStart w:id="20" w:name="ZAP1UUI3E4"/>
      <w:bookmarkStart w:id="21" w:name="XA00M3A2MS"/>
      <w:bookmarkEnd w:id="19"/>
      <w:bookmarkEnd w:id="20"/>
      <w:bookmarkEnd w:id="21"/>
      <w:r w:rsidRPr="0044515B">
        <w:rPr>
          <w:sz w:val="28"/>
          <w:szCs w:val="28"/>
        </w:rPr>
        <w:t>5. АКЦИОНЕРНОЕ ОБЩЕСТВО "АЛЬФА-БАНК"</w:t>
      </w:r>
    </w:p>
    <w:p w:rsidR="00621987" w:rsidRPr="0044515B" w:rsidRDefault="00621987" w:rsidP="0044515B">
      <w:pPr>
        <w:pStyle w:val="formattext"/>
        <w:spacing w:before="0" w:beforeAutospacing="0" w:after="0" w:afterAutospacing="0"/>
        <w:ind w:firstLine="567"/>
        <w:jc w:val="both"/>
        <w:rPr>
          <w:sz w:val="28"/>
          <w:szCs w:val="28"/>
        </w:rPr>
      </w:pPr>
      <w:bookmarkStart w:id="22" w:name="bssPhr16"/>
      <w:bookmarkStart w:id="23" w:name="ZAP23BO3E5"/>
      <w:bookmarkStart w:id="24" w:name="XA00M2U2M0"/>
      <w:bookmarkEnd w:id="22"/>
      <w:bookmarkEnd w:id="23"/>
      <w:bookmarkEnd w:id="24"/>
      <w:r w:rsidRPr="0044515B">
        <w:rPr>
          <w:sz w:val="28"/>
          <w:szCs w:val="28"/>
        </w:rPr>
        <w:t>6. "МОСКОВСКИЙ КРЕДИТНЫЙ БАНК" (публичное акционерное общество)</w:t>
      </w:r>
    </w:p>
    <w:p w:rsidR="00621987" w:rsidRPr="0044515B" w:rsidRDefault="00621987" w:rsidP="0044515B">
      <w:pPr>
        <w:pStyle w:val="formattext"/>
        <w:spacing w:before="0" w:beforeAutospacing="0" w:after="0" w:afterAutospacing="0"/>
        <w:ind w:firstLine="567"/>
        <w:jc w:val="both"/>
        <w:rPr>
          <w:sz w:val="28"/>
          <w:szCs w:val="28"/>
        </w:rPr>
      </w:pPr>
      <w:bookmarkStart w:id="25" w:name="bssPhr17"/>
      <w:bookmarkStart w:id="26" w:name="ZAP20283FQ"/>
      <w:bookmarkStart w:id="27" w:name="XA00M3G2M3"/>
      <w:bookmarkEnd w:id="25"/>
      <w:bookmarkEnd w:id="26"/>
      <w:bookmarkEnd w:id="27"/>
      <w:r w:rsidRPr="0044515B">
        <w:rPr>
          <w:sz w:val="28"/>
          <w:szCs w:val="28"/>
        </w:rPr>
        <w:t>7. Публичное акционерное общество Банк "Финансовая Корпорация Открытие"</w:t>
      </w:r>
    </w:p>
    <w:p w:rsidR="00621987" w:rsidRPr="0044515B" w:rsidRDefault="00621987" w:rsidP="0044515B">
      <w:pPr>
        <w:pStyle w:val="formattext"/>
        <w:spacing w:before="0" w:beforeAutospacing="0" w:after="0" w:afterAutospacing="0"/>
        <w:ind w:firstLine="567"/>
        <w:jc w:val="both"/>
        <w:rPr>
          <w:i/>
          <w:sz w:val="28"/>
          <w:szCs w:val="28"/>
        </w:rPr>
      </w:pPr>
      <w:bookmarkStart w:id="28" w:name="bssPhr18"/>
      <w:bookmarkStart w:id="29" w:name="ZAP1UEU3DG"/>
      <w:bookmarkStart w:id="30" w:name="XA00M5Q2MD"/>
      <w:bookmarkEnd w:id="28"/>
      <w:bookmarkEnd w:id="29"/>
      <w:bookmarkEnd w:id="30"/>
      <w:r w:rsidRPr="0044515B">
        <w:rPr>
          <w:i/>
          <w:sz w:val="28"/>
          <w:szCs w:val="28"/>
        </w:rPr>
        <w:t>8. Акционерное общество "Райффайзенбанк"</w:t>
      </w:r>
    </w:p>
    <w:p w:rsidR="00621987" w:rsidRPr="0044515B" w:rsidRDefault="00621987" w:rsidP="0044515B">
      <w:pPr>
        <w:pStyle w:val="formattext"/>
        <w:spacing w:before="0" w:beforeAutospacing="0" w:after="0" w:afterAutospacing="0"/>
        <w:ind w:firstLine="567"/>
        <w:jc w:val="both"/>
        <w:rPr>
          <w:sz w:val="28"/>
          <w:szCs w:val="28"/>
        </w:rPr>
      </w:pPr>
      <w:bookmarkStart w:id="31" w:name="bssPhr19"/>
      <w:bookmarkStart w:id="32" w:name="ZAP207M3FQ"/>
      <w:bookmarkStart w:id="33" w:name="XA00M6C2MG"/>
      <w:bookmarkEnd w:id="31"/>
      <w:bookmarkEnd w:id="32"/>
      <w:bookmarkEnd w:id="33"/>
      <w:r w:rsidRPr="0044515B">
        <w:rPr>
          <w:sz w:val="28"/>
          <w:szCs w:val="28"/>
        </w:rPr>
        <w:t>9. Публичное акционерное общество РОСБАНК</w:t>
      </w:r>
    </w:p>
    <w:p w:rsidR="00621987" w:rsidRPr="0044515B" w:rsidRDefault="00621987" w:rsidP="0044515B">
      <w:pPr>
        <w:pStyle w:val="formattext"/>
        <w:spacing w:before="0" w:beforeAutospacing="0" w:after="0" w:afterAutospacing="0"/>
        <w:ind w:firstLine="567"/>
        <w:jc w:val="both"/>
        <w:rPr>
          <w:sz w:val="28"/>
          <w:szCs w:val="28"/>
        </w:rPr>
      </w:pPr>
      <w:bookmarkStart w:id="34" w:name="bssPhr20"/>
      <w:bookmarkStart w:id="35" w:name="ZAP2DCM3JK"/>
      <w:bookmarkStart w:id="36" w:name="XA00M6U2MJ"/>
      <w:bookmarkEnd w:id="34"/>
      <w:bookmarkEnd w:id="35"/>
      <w:bookmarkEnd w:id="36"/>
      <w:r w:rsidRPr="0044515B">
        <w:rPr>
          <w:sz w:val="28"/>
          <w:szCs w:val="28"/>
        </w:rPr>
        <w:t>10. Акционерное общество "Всероссийский банк развития регионов"</w:t>
      </w:r>
    </w:p>
    <w:p w:rsidR="00621987" w:rsidRPr="0044515B" w:rsidRDefault="00621987" w:rsidP="0044515B">
      <w:pPr>
        <w:pStyle w:val="formattext"/>
        <w:spacing w:before="0" w:beforeAutospacing="0" w:after="0" w:afterAutospacing="0"/>
        <w:ind w:firstLine="567"/>
        <w:jc w:val="both"/>
        <w:rPr>
          <w:sz w:val="28"/>
          <w:szCs w:val="28"/>
        </w:rPr>
      </w:pPr>
      <w:bookmarkStart w:id="37" w:name="bssPhr21"/>
      <w:bookmarkStart w:id="38" w:name="ZAP258G3G9"/>
      <w:bookmarkStart w:id="39" w:name="XA00M7G2MM"/>
      <w:bookmarkEnd w:id="37"/>
      <w:bookmarkEnd w:id="38"/>
      <w:bookmarkEnd w:id="39"/>
      <w:r w:rsidRPr="0044515B">
        <w:rPr>
          <w:sz w:val="28"/>
          <w:szCs w:val="28"/>
        </w:rPr>
        <w:t>11. Публичное акционерное общество "Промсвязьбанк"</w:t>
      </w:r>
    </w:p>
    <w:p w:rsidR="00621987" w:rsidRPr="0044515B" w:rsidRDefault="00621987" w:rsidP="0044515B">
      <w:pPr>
        <w:pStyle w:val="formattext"/>
        <w:spacing w:before="0" w:beforeAutospacing="0" w:after="0" w:afterAutospacing="0"/>
        <w:ind w:firstLine="567"/>
        <w:jc w:val="both"/>
        <w:rPr>
          <w:sz w:val="28"/>
          <w:szCs w:val="28"/>
        </w:rPr>
      </w:pPr>
      <w:bookmarkStart w:id="40" w:name="bssPhr22"/>
      <w:bookmarkStart w:id="41" w:name="ZAP25EC3FJ"/>
      <w:bookmarkStart w:id="42" w:name="XA00M8G2N0"/>
      <w:bookmarkEnd w:id="40"/>
      <w:bookmarkEnd w:id="41"/>
      <w:bookmarkEnd w:id="42"/>
      <w:r w:rsidRPr="0044515B">
        <w:rPr>
          <w:sz w:val="28"/>
          <w:szCs w:val="28"/>
        </w:rPr>
        <w:t>12. Акционерное общество "Акционерный Банк "РОССИЯ"</w:t>
      </w:r>
    </w:p>
    <w:p w:rsidR="00621987" w:rsidRPr="0044515B" w:rsidRDefault="00621987" w:rsidP="0044515B">
      <w:pPr>
        <w:pStyle w:val="formattext"/>
        <w:spacing w:before="0" w:beforeAutospacing="0" w:after="0" w:afterAutospacing="0"/>
        <w:ind w:firstLine="567"/>
        <w:jc w:val="both"/>
        <w:rPr>
          <w:sz w:val="28"/>
          <w:szCs w:val="28"/>
        </w:rPr>
      </w:pPr>
      <w:bookmarkStart w:id="43" w:name="bssPhr23"/>
      <w:bookmarkStart w:id="44" w:name="ZAP2A4A3GT"/>
      <w:bookmarkStart w:id="45" w:name="XA00M922N3"/>
      <w:bookmarkEnd w:id="43"/>
      <w:bookmarkEnd w:id="44"/>
      <w:bookmarkEnd w:id="45"/>
      <w:r w:rsidRPr="0044515B">
        <w:rPr>
          <w:sz w:val="28"/>
          <w:szCs w:val="28"/>
        </w:rPr>
        <w:t>13. ПУБЛИЧНОЕ АКЦИОНЕРНОЕ ОБЩЕСТВО "БАНК "САНКТ-ПЕТЕРБУРГ"</w:t>
      </w:r>
    </w:p>
    <w:p w:rsidR="00621987" w:rsidRPr="0044515B" w:rsidRDefault="00621987" w:rsidP="0044515B">
      <w:pPr>
        <w:pStyle w:val="formattext"/>
        <w:spacing w:before="0" w:beforeAutospacing="0" w:after="0" w:afterAutospacing="0"/>
        <w:ind w:firstLine="567"/>
        <w:jc w:val="both"/>
        <w:rPr>
          <w:i/>
          <w:sz w:val="28"/>
          <w:szCs w:val="28"/>
        </w:rPr>
      </w:pPr>
      <w:bookmarkStart w:id="46" w:name="bssPhr24"/>
      <w:bookmarkStart w:id="47" w:name="ZAP22Q83F2"/>
      <w:bookmarkStart w:id="48" w:name="XA00M9K2N6"/>
      <w:bookmarkEnd w:id="46"/>
      <w:bookmarkEnd w:id="47"/>
      <w:bookmarkEnd w:id="48"/>
      <w:r w:rsidRPr="0044515B">
        <w:rPr>
          <w:i/>
          <w:sz w:val="28"/>
          <w:szCs w:val="28"/>
        </w:rPr>
        <w:t>14. Публичное акционерное общество "</w:t>
      </w:r>
      <w:proofErr w:type="spellStart"/>
      <w:r w:rsidRPr="0044515B">
        <w:rPr>
          <w:i/>
          <w:sz w:val="28"/>
          <w:szCs w:val="28"/>
        </w:rPr>
        <w:t>Совкомбанк</w:t>
      </w:r>
      <w:proofErr w:type="spellEnd"/>
      <w:r w:rsidRPr="0044515B">
        <w:rPr>
          <w:i/>
          <w:sz w:val="28"/>
          <w:szCs w:val="28"/>
        </w:rPr>
        <w:t>"</w:t>
      </w:r>
    </w:p>
    <w:p w:rsidR="00621987" w:rsidRPr="0044515B" w:rsidRDefault="00621987" w:rsidP="0044515B">
      <w:pPr>
        <w:pStyle w:val="formattext"/>
        <w:spacing w:before="0" w:beforeAutospacing="0" w:after="0" w:afterAutospacing="0"/>
        <w:ind w:firstLine="567"/>
        <w:jc w:val="both"/>
        <w:rPr>
          <w:sz w:val="28"/>
          <w:szCs w:val="28"/>
        </w:rPr>
      </w:pPr>
      <w:bookmarkStart w:id="49" w:name="bssPhr25"/>
      <w:bookmarkStart w:id="50" w:name="ZAP25NQ3HN"/>
      <w:bookmarkStart w:id="51" w:name="XA00MA62N9"/>
      <w:bookmarkEnd w:id="49"/>
      <w:bookmarkEnd w:id="50"/>
      <w:bookmarkEnd w:id="51"/>
      <w:r w:rsidRPr="0044515B">
        <w:rPr>
          <w:sz w:val="28"/>
          <w:szCs w:val="28"/>
        </w:rPr>
        <w:t>15. РОССИЙСКИЙ НАЦИОНАЛЬНЫЙ КОММЕРЧЕСКИЙ БАНК (публичное акционерное общество)</w:t>
      </w:r>
    </w:p>
    <w:p w:rsidR="00621987" w:rsidRPr="0044515B" w:rsidRDefault="00621987" w:rsidP="0044515B">
      <w:pPr>
        <w:pStyle w:val="formattext"/>
        <w:spacing w:before="0" w:beforeAutospacing="0" w:after="0" w:afterAutospacing="0"/>
        <w:ind w:firstLine="567"/>
        <w:jc w:val="both"/>
        <w:rPr>
          <w:sz w:val="28"/>
          <w:szCs w:val="28"/>
        </w:rPr>
      </w:pPr>
      <w:bookmarkStart w:id="52" w:name="bssPhr26"/>
      <w:bookmarkStart w:id="53" w:name="ZAP25VE3FQ"/>
      <w:bookmarkStart w:id="54" w:name="XA00M5O2MC"/>
      <w:bookmarkEnd w:id="52"/>
      <w:bookmarkEnd w:id="53"/>
      <w:bookmarkEnd w:id="54"/>
      <w:r w:rsidRPr="0044515B">
        <w:rPr>
          <w:sz w:val="28"/>
          <w:szCs w:val="28"/>
        </w:rPr>
        <w:t>16. Акционерный коммерческий банк "</w:t>
      </w:r>
      <w:proofErr w:type="spellStart"/>
      <w:r w:rsidRPr="0044515B">
        <w:rPr>
          <w:sz w:val="28"/>
          <w:szCs w:val="28"/>
        </w:rPr>
        <w:t>РосЕвроБанк</w:t>
      </w:r>
      <w:proofErr w:type="spellEnd"/>
      <w:r w:rsidRPr="0044515B">
        <w:rPr>
          <w:sz w:val="28"/>
          <w:szCs w:val="28"/>
        </w:rPr>
        <w:t>" (акционерное общество)</w:t>
      </w:r>
    </w:p>
    <w:p w:rsidR="00621987" w:rsidRPr="0044515B" w:rsidRDefault="00621987" w:rsidP="0044515B">
      <w:pPr>
        <w:pStyle w:val="formattext"/>
        <w:spacing w:before="0" w:beforeAutospacing="0" w:after="0" w:afterAutospacing="0"/>
        <w:ind w:firstLine="567"/>
        <w:jc w:val="both"/>
        <w:rPr>
          <w:sz w:val="28"/>
          <w:szCs w:val="28"/>
        </w:rPr>
      </w:pPr>
      <w:bookmarkStart w:id="55" w:name="bssPhr27"/>
      <w:bookmarkStart w:id="56" w:name="ZAP29N43IH"/>
      <w:bookmarkStart w:id="57" w:name="XA00M6A2MF"/>
      <w:bookmarkEnd w:id="55"/>
      <w:bookmarkEnd w:id="56"/>
      <w:bookmarkEnd w:id="57"/>
      <w:r w:rsidRPr="0044515B">
        <w:rPr>
          <w:sz w:val="28"/>
          <w:szCs w:val="28"/>
        </w:rPr>
        <w:t>17. Акционерное общество "ОТП Банк"</w:t>
      </w:r>
    </w:p>
    <w:p w:rsidR="00621987" w:rsidRPr="0044515B" w:rsidRDefault="00621987" w:rsidP="0044515B">
      <w:pPr>
        <w:pStyle w:val="formattext"/>
        <w:spacing w:before="0" w:beforeAutospacing="0" w:after="0" w:afterAutospacing="0"/>
        <w:ind w:firstLine="567"/>
        <w:jc w:val="both"/>
        <w:rPr>
          <w:sz w:val="28"/>
          <w:szCs w:val="28"/>
        </w:rPr>
      </w:pPr>
      <w:bookmarkStart w:id="58" w:name="bssPhr28"/>
      <w:bookmarkStart w:id="59" w:name="ZAP269C3G3"/>
      <w:bookmarkStart w:id="60" w:name="XA00M6S2MI"/>
      <w:bookmarkEnd w:id="58"/>
      <w:bookmarkEnd w:id="59"/>
      <w:bookmarkEnd w:id="60"/>
      <w:r w:rsidRPr="0044515B">
        <w:rPr>
          <w:sz w:val="28"/>
          <w:szCs w:val="28"/>
        </w:rPr>
        <w:t>18. Акционерное общество "</w:t>
      </w:r>
      <w:proofErr w:type="spellStart"/>
      <w:r w:rsidRPr="0044515B">
        <w:rPr>
          <w:sz w:val="28"/>
          <w:szCs w:val="28"/>
        </w:rPr>
        <w:t>ЮниКредит</w:t>
      </w:r>
      <w:proofErr w:type="spellEnd"/>
      <w:r w:rsidRPr="0044515B">
        <w:rPr>
          <w:sz w:val="28"/>
          <w:szCs w:val="28"/>
        </w:rPr>
        <w:t xml:space="preserve"> Банк"</w:t>
      </w:r>
    </w:p>
    <w:p w:rsidR="00621987" w:rsidRPr="0044515B" w:rsidRDefault="00621987" w:rsidP="0044515B">
      <w:pPr>
        <w:pStyle w:val="jscommentslistenhover"/>
        <w:spacing w:before="0" w:beforeAutospacing="0" w:after="0" w:afterAutospacing="0"/>
        <w:ind w:firstLine="567"/>
        <w:jc w:val="both"/>
        <w:rPr>
          <w:sz w:val="28"/>
          <w:szCs w:val="28"/>
        </w:rPr>
      </w:pPr>
      <w:r w:rsidRPr="0044515B">
        <w:rPr>
          <w:sz w:val="28"/>
          <w:szCs w:val="28"/>
        </w:rPr>
        <w:lastRenderedPageBreak/>
        <w:t>У участников есть выбор: заключать с банками договоры на </w:t>
      </w:r>
      <w:proofErr w:type="spellStart"/>
      <w:r w:rsidRPr="0044515B">
        <w:rPr>
          <w:sz w:val="28"/>
          <w:szCs w:val="28"/>
        </w:rPr>
        <w:t>спецсчета</w:t>
      </w:r>
      <w:proofErr w:type="spellEnd"/>
      <w:r w:rsidRPr="0044515B">
        <w:rPr>
          <w:sz w:val="28"/>
          <w:szCs w:val="28"/>
        </w:rPr>
        <w:t xml:space="preserve"> и использовать их или заключать </w:t>
      </w:r>
      <w:proofErr w:type="spellStart"/>
      <w:r w:rsidRPr="0044515B">
        <w:rPr>
          <w:sz w:val="28"/>
          <w:szCs w:val="28"/>
        </w:rPr>
        <w:t>допсоглашения</w:t>
      </w:r>
      <w:proofErr w:type="spellEnd"/>
      <w:r w:rsidRPr="0044515B">
        <w:rPr>
          <w:sz w:val="28"/>
          <w:szCs w:val="28"/>
        </w:rPr>
        <w:t xml:space="preserve">, чтобы использовать имеющиеся в банках счета в качестве </w:t>
      </w:r>
      <w:proofErr w:type="spellStart"/>
      <w:r w:rsidRPr="0044515B">
        <w:rPr>
          <w:sz w:val="28"/>
          <w:szCs w:val="28"/>
        </w:rPr>
        <w:t>спецсчетов</w:t>
      </w:r>
      <w:proofErr w:type="spellEnd"/>
      <w:r w:rsidRPr="0044515B">
        <w:rPr>
          <w:sz w:val="28"/>
          <w:szCs w:val="28"/>
        </w:rPr>
        <w:t>.</w:t>
      </w:r>
    </w:p>
    <w:p w:rsidR="00621987" w:rsidRPr="0044515B" w:rsidRDefault="00621987" w:rsidP="0044515B">
      <w:pPr>
        <w:pStyle w:val="jscommentslistenhover"/>
        <w:spacing w:before="0" w:beforeAutospacing="0" w:after="0" w:afterAutospacing="0"/>
        <w:ind w:firstLine="567"/>
        <w:jc w:val="both"/>
        <w:rPr>
          <w:sz w:val="28"/>
          <w:szCs w:val="28"/>
        </w:rPr>
      </w:pPr>
      <w:r w:rsidRPr="0044515B">
        <w:rPr>
          <w:sz w:val="28"/>
          <w:szCs w:val="28"/>
        </w:rPr>
        <w:t>Из письма Минфина можно сделать вывод, что новый порядок с обеспечительными мерами начнут применять в электронных закупках, о которых объявят 2 октября и позже.</w:t>
      </w:r>
    </w:p>
    <w:p w:rsidR="00C07B60" w:rsidRPr="0044515B" w:rsidRDefault="00C07B60" w:rsidP="0044515B">
      <w:pPr>
        <w:ind w:firstLine="567"/>
        <w:rPr>
          <w:rFonts w:ascii="Times New Roman" w:hAnsi="Times New Roman" w:cs="Times New Roman"/>
          <w:sz w:val="28"/>
          <w:szCs w:val="28"/>
        </w:rPr>
      </w:pPr>
      <w:bookmarkStart w:id="61" w:name="_Toc532743636"/>
    </w:p>
    <w:p w:rsidR="002432AA" w:rsidRPr="0044515B" w:rsidRDefault="00C07B60" w:rsidP="0044515B">
      <w:pPr>
        <w:ind w:firstLine="567"/>
        <w:jc w:val="center"/>
        <w:rPr>
          <w:rFonts w:ascii="Times New Roman" w:eastAsia="Times New Roman" w:hAnsi="Times New Roman" w:cs="Times New Roman"/>
          <w:b/>
          <w:bCs/>
          <w:kern w:val="36"/>
          <w:sz w:val="28"/>
          <w:szCs w:val="28"/>
          <w:lang w:eastAsia="ru-RU"/>
        </w:rPr>
      </w:pPr>
      <w:r w:rsidRPr="0044515B">
        <w:rPr>
          <w:rFonts w:ascii="Times New Roman" w:eastAsia="Times New Roman" w:hAnsi="Times New Roman" w:cs="Times New Roman"/>
          <w:b/>
          <w:bCs/>
          <w:kern w:val="36"/>
          <w:sz w:val="28"/>
          <w:szCs w:val="28"/>
          <w:lang w:eastAsia="ru-RU"/>
        </w:rPr>
        <w:t>Н</w:t>
      </w:r>
      <w:r w:rsidR="002432AA" w:rsidRPr="0044515B">
        <w:rPr>
          <w:rFonts w:ascii="Times New Roman" w:eastAsia="Times New Roman" w:hAnsi="Times New Roman" w:cs="Times New Roman"/>
          <w:b/>
          <w:bCs/>
          <w:kern w:val="36"/>
          <w:sz w:val="28"/>
          <w:szCs w:val="28"/>
          <w:lang w:eastAsia="ru-RU"/>
        </w:rPr>
        <w:t>овые</w:t>
      </w:r>
      <w:r w:rsidR="0003524A" w:rsidRPr="0044515B">
        <w:rPr>
          <w:rFonts w:ascii="Times New Roman" w:eastAsia="Times New Roman" w:hAnsi="Times New Roman" w:cs="Times New Roman"/>
          <w:b/>
          <w:bCs/>
          <w:kern w:val="36"/>
          <w:sz w:val="28"/>
          <w:szCs w:val="28"/>
          <w:lang w:eastAsia="ru-RU"/>
        </w:rPr>
        <w:t xml:space="preserve"> </w:t>
      </w:r>
      <w:r w:rsidR="002432AA" w:rsidRPr="0044515B">
        <w:rPr>
          <w:rFonts w:ascii="Times New Roman" w:eastAsia="Times New Roman" w:hAnsi="Times New Roman" w:cs="Times New Roman"/>
          <w:b/>
          <w:bCs/>
          <w:kern w:val="36"/>
          <w:sz w:val="28"/>
          <w:szCs w:val="28"/>
          <w:lang w:eastAsia="ru-RU"/>
        </w:rPr>
        <w:t>условия для преимуществ товарам из ЕАЭС</w:t>
      </w:r>
      <w:bookmarkEnd w:id="61"/>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 xml:space="preserve">С 5 ноября 2018 года изменились условия, по которым в закупки допускают импорт. Утратил силу </w:t>
      </w:r>
      <w:hyperlink r:id="rId86" w:tgtFrame="_blank" w:history="1">
        <w:r w:rsidRPr="0044515B">
          <w:rPr>
            <w:rStyle w:val="a3"/>
            <w:rFonts w:eastAsiaTheme="majorEastAsia"/>
            <w:sz w:val="28"/>
            <w:szCs w:val="28"/>
          </w:rPr>
          <w:t>приказ Минэкономразвития от 25.03.2014 № 155</w:t>
        </w:r>
      </w:hyperlink>
      <w:r w:rsidRPr="0044515B">
        <w:rPr>
          <w:sz w:val="28"/>
          <w:szCs w:val="28"/>
        </w:rPr>
        <w:t xml:space="preserve">. Заказчикам надо использовать вместо него новый документ — </w:t>
      </w:r>
      <w:hyperlink r:id="rId87" w:tgtFrame="_blank" w:history="1">
        <w:r w:rsidRPr="0044515B">
          <w:rPr>
            <w:rStyle w:val="a3"/>
            <w:rFonts w:eastAsiaTheme="majorEastAsia"/>
            <w:sz w:val="28"/>
            <w:szCs w:val="28"/>
          </w:rPr>
          <w:t>приказ Минфина от 04.06.2018 № 126н</w:t>
        </w:r>
      </w:hyperlink>
      <w:r w:rsidRPr="0044515B">
        <w:rPr>
          <w:sz w:val="28"/>
          <w:szCs w:val="28"/>
        </w:rPr>
        <w:t>. Документ серьезно меняет правила закупок импортных товаров. Новые условия проще и в то же время жестче. Как с ними работать и с какого момента, узнаете в статье.</w:t>
      </w:r>
    </w:p>
    <w:p w:rsidR="002432AA" w:rsidRPr="0044515B" w:rsidRDefault="002432AA" w:rsidP="0044515B">
      <w:pPr>
        <w:pStyle w:val="2"/>
        <w:spacing w:before="0" w:line="240" w:lineRule="auto"/>
        <w:ind w:firstLine="567"/>
        <w:jc w:val="both"/>
        <w:rPr>
          <w:rFonts w:ascii="Times New Roman" w:hAnsi="Times New Roman" w:cs="Times New Roman"/>
          <w:sz w:val="28"/>
          <w:szCs w:val="28"/>
        </w:rPr>
      </w:pPr>
      <w:bookmarkStart w:id="62" w:name="_Toc532743637"/>
      <w:r w:rsidRPr="0044515B">
        <w:rPr>
          <w:rFonts w:ascii="Times New Roman" w:hAnsi="Times New Roman" w:cs="Times New Roman"/>
          <w:sz w:val="28"/>
          <w:szCs w:val="28"/>
        </w:rPr>
        <w:t>Что нового появилось в условиях допуска для импорта</w:t>
      </w:r>
      <w:bookmarkEnd w:id="62"/>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Перечень товаров, для которых действуют условия допуска импорта, остался тем же. В нем уточнили наименования отдельных позиций и указали: смотрите и на код классификатора (ОКПД или ОКПД</w:t>
      </w:r>
      <w:proofErr w:type="gramStart"/>
      <w:r w:rsidRPr="0044515B">
        <w:rPr>
          <w:sz w:val="28"/>
          <w:szCs w:val="28"/>
        </w:rPr>
        <w:t>2</w:t>
      </w:r>
      <w:proofErr w:type="gramEnd"/>
      <w:r w:rsidRPr="0044515B">
        <w:rPr>
          <w:sz w:val="28"/>
          <w:szCs w:val="28"/>
        </w:rPr>
        <w:t>), и на наименование товара. Как и раньше, преференции действуют для товаров из стран ЕАЭС.</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Условия допуска по-прежнему применяют только в конкурентных закупках. В том числе тех закупках, которые проводят в электронной форме. Название прежнего приказа позволяло некоторым контролерам распространять условия на закупки работ и услуг, в результате которых заказчик приобретает товар (</w:t>
      </w:r>
      <w:hyperlink r:id="rId88" w:tgtFrame="_blank" w:history="1">
        <w:r w:rsidRPr="0044515B">
          <w:rPr>
            <w:rStyle w:val="a3"/>
            <w:rFonts w:eastAsiaTheme="majorEastAsia"/>
            <w:sz w:val="28"/>
            <w:szCs w:val="28"/>
          </w:rPr>
          <w:t>решение Краснодарского УФАС от 06.06.2018 № ЗК — 68/2018</w:t>
        </w:r>
      </w:hyperlink>
      <w:r w:rsidRPr="0044515B">
        <w:rPr>
          <w:sz w:val="28"/>
          <w:szCs w:val="28"/>
        </w:rPr>
        <w:t>). Теперь неопределенности нет: новый документ применяют, когда закупают товары.</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Что надо усвоить в первую очередь — нельзя закупать одним контрактом товары с кодами ОКПД</w:t>
      </w:r>
      <w:proofErr w:type="gramStart"/>
      <w:r w:rsidRPr="0044515B">
        <w:rPr>
          <w:sz w:val="28"/>
          <w:szCs w:val="28"/>
        </w:rPr>
        <w:t>2</w:t>
      </w:r>
      <w:proofErr w:type="gramEnd"/>
      <w:r w:rsidRPr="0044515B">
        <w:rPr>
          <w:sz w:val="28"/>
          <w:szCs w:val="28"/>
        </w:rPr>
        <w:t xml:space="preserve"> из перечня </w:t>
      </w:r>
      <w:hyperlink r:id="rId89" w:tgtFrame="_blank" w:history="1">
        <w:r w:rsidRPr="0044515B">
          <w:rPr>
            <w:rStyle w:val="a3"/>
            <w:rFonts w:eastAsiaTheme="majorEastAsia"/>
            <w:sz w:val="28"/>
            <w:szCs w:val="28"/>
          </w:rPr>
          <w:t>приказа № 126н</w:t>
        </w:r>
      </w:hyperlink>
      <w:r w:rsidRPr="0044515B">
        <w:rPr>
          <w:sz w:val="28"/>
          <w:szCs w:val="28"/>
        </w:rPr>
        <w:t xml:space="preserve"> и товары, которых в нем нет. Запрет на это прописали в </w:t>
      </w:r>
      <w:hyperlink r:id="rId90" w:anchor="ZAP29J63G9" w:tgtFrame="_blank" w:history="1">
        <w:r w:rsidRPr="0044515B">
          <w:rPr>
            <w:rStyle w:val="a3"/>
            <w:rFonts w:eastAsiaTheme="majorEastAsia"/>
            <w:sz w:val="28"/>
            <w:szCs w:val="28"/>
          </w:rPr>
          <w:t>пункте 3</w:t>
        </w:r>
      </w:hyperlink>
      <w:r w:rsidRPr="0044515B">
        <w:rPr>
          <w:sz w:val="28"/>
          <w:szCs w:val="28"/>
        </w:rPr>
        <w:t xml:space="preserve"> приказа № 126н. До сих пор заказчики могли обойти </w:t>
      </w:r>
      <w:proofErr w:type="spellStart"/>
      <w:r w:rsidRPr="0044515B">
        <w:rPr>
          <w:sz w:val="28"/>
          <w:szCs w:val="28"/>
        </w:rPr>
        <w:t>нацрежим</w:t>
      </w:r>
      <w:proofErr w:type="spellEnd"/>
      <w:r w:rsidRPr="0044515B">
        <w:rPr>
          <w:sz w:val="28"/>
          <w:szCs w:val="28"/>
        </w:rPr>
        <w:t>, когда закупали вместе с </w:t>
      </w:r>
      <w:proofErr w:type="gramStart"/>
      <w:r w:rsidRPr="0044515B">
        <w:rPr>
          <w:sz w:val="28"/>
          <w:szCs w:val="28"/>
        </w:rPr>
        <w:t>перечисленными</w:t>
      </w:r>
      <w:proofErr w:type="gramEnd"/>
      <w:r w:rsidRPr="0044515B">
        <w:rPr>
          <w:sz w:val="28"/>
          <w:szCs w:val="28"/>
        </w:rPr>
        <w:t xml:space="preserve"> в </w:t>
      </w:r>
      <w:hyperlink r:id="rId91" w:tgtFrame="_blank" w:history="1">
        <w:r w:rsidRPr="0044515B">
          <w:rPr>
            <w:rStyle w:val="a3"/>
            <w:rFonts w:eastAsiaTheme="majorEastAsia"/>
            <w:sz w:val="28"/>
            <w:szCs w:val="28"/>
          </w:rPr>
          <w:t>приказе № 155</w:t>
        </w:r>
      </w:hyperlink>
      <w:r w:rsidRPr="0044515B">
        <w:rPr>
          <w:sz w:val="28"/>
          <w:szCs w:val="28"/>
        </w:rPr>
        <w:t xml:space="preserve"> хотя бы один товар, на который условия допуска не распространялись.</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Второе правило, которое меняет старый порядок — преференции участнику надо предоставить только тогда, когда он предлагает исключительно товары из ЕАЭС. Разумеется, при условии, что заявка или окончательное предложение соответствует требованиям документации или извещения.</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Преимущества для товаров из ЕАЭС не действуют в трех случаях:</w:t>
      </w:r>
    </w:p>
    <w:p w:rsidR="002432AA" w:rsidRPr="0044515B" w:rsidRDefault="002432AA" w:rsidP="0044515B">
      <w:pPr>
        <w:numPr>
          <w:ilvl w:val="0"/>
          <w:numId w:val="8"/>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закупку признаете несостоявшейся;</w:t>
      </w:r>
    </w:p>
    <w:p w:rsidR="002432AA" w:rsidRPr="0044515B" w:rsidRDefault="002432AA" w:rsidP="0044515B">
      <w:pPr>
        <w:numPr>
          <w:ilvl w:val="0"/>
          <w:numId w:val="8"/>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все поступившие заявки предлагают только товары из ЕАЭС;</w:t>
      </w:r>
    </w:p>
    <w:p w:rsidR="002432AA" w:rsidRPr="0044515B" w:rsidRDefault="002432AA" w:rsidP="0044515B">
      <w:pPr>
        <w:numPr>
          <w:ilvl w:val="0"/>
          <w:numId w:val="8"/>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все поступившие заявки предлагают хотя бы один товар, который произвели не в ЕАЭС.</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 xml:space="preserve">Такие правила содержит </w:t>
      </w:r>
      <w:hyperlink r:id="rId92" w:anchor="ZAP1RS836G" w:tgtFrame="_blank" w:history="1">
        <w:r w:rsidRPr="0044515B">
          <w:rPr>
            <w:rStyle w:val="a3"/>
            <w:rFonts w:eastAsiaTheme="majorEastAsia"/>
            <w:sz w:val="28"/>
            <w:szCs w:val="28"/>
          </w:rPr>
          <w:t>пункт 2</w:t>
        </w:r>
      </w:hyperlink>
      <w:r w:rsidRPr="0044515B">
        <w:rPr>
          <w:sz w:val="28"/>
          <w:szCs w:val="28"/>
        </w:rPr>
        <w:t xml:space="preserve"> приказа № 126н.</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lastRenderedPageBreak/>
        <w:t>Страну происхождения определяйте по тому, как участники задекларируют товар в заявке. Новый порядок не требует от них руководствоваться ОКСМ. Но рекомендуем участникам закупок, как и раньше, указывать производство товара в соответствии с этим классификатором (</w:t>
      </w:r>
      <w:hyperlink r:id="rId93" w:tgtFrame="_blank" w:history="1">
        <w:r w:rsidRPr="0044515B">
          <w:rPr>
            <w:rStyle w:val="a3"/>
            <w:rFonts w:eastAsiaTheme="majorEastAsia"/>
            <w:sz w:val="28"/>
            <w:szCs w:val="28"/>
          </w:rPr>
          <w:t>определение Верховного суда от 28.11.2017 № А54-7222/2016, 310-КГ17-17400</w:t>
        </w:r>
      </w:hyperlink>
      <w:r w:rsidRPr="0044515B">
        <w:rPr>
          <w:sz w:val="28"/>
          <w:szCs w:val="28"/>
        </w:rPr>
        <w:t>).</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Заказчикам нельзя требовать в составе заявки другой документ, чтобы подтвердить страну происхождения товара. Участникам закупок достаточно предоставить только декларацию о стране происхождения.</w:t>
      </w:r>
    </w:p>
    <w:p w:rsidR="002432AA" w:rsidRPr="0044515B" w:rsidRDefault="002432AA" w:rsidP="0044515B">
      <w:pPr>
        <w:pStyle w:val="2"/>
        <w:spacing w:before="0" w:line="240" w:lineRule="auto"/>
        <w:ind w:firstLine="567"/>
        <w:jc w:val="both"/>
        <w:rPr>
          <w:rFonts w:ascii="Times New Roman" w:hAnsi="Times New Roman" w:cs="Times New Roman"/>
          <w:sz w:val="28"/>
          <w:szCs w:val="28"/>
        </w:rPr>
      </w:pPr>
      <w:bookmarkStart w:id="63" w:name="_Toc532743639"/>
      <w:r w:rsidRPr="0044515B">
        <w:rPr>
          <w:rFonts w:ascii="Times New Roman" w:hAnsi="Times New Roman" w:cs="Times New Roman"/>
          <w:sz w:val="28"/>
          <w:szCs w:val="28"/>
        </w:rPr>
        <w:t>Как работает новый механизм</w:t>
      </w:r>
      <w:bookmarkEnd w:id="63"/>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Новый механизм, по которому заказчик дает преференции, действует по принципу «все или ничего». Не надо высчитывать долю отечественных товаров и товаров из ЕАЭС в заявке, если предлагают «смешанные» товары. Прежде преференции не работали, когда товары из ЕАЭС в заявке или окончательном предложении участника составляли:</w:t>
      </w:r>
    </w:p>
    <w:p w:rsidR="002432AA" w:rsidRPr="0044515B" w:rsidRDefault="002432AA" w:rsidP="0044515B">
      <w:pPr>
        <w:numPr>
          <w:ilvl w:val="0"/>
          <w:numId w:val="9"/>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больше 50 процентов от стоимости всех товаров, предложенных участником аукциона;</w:t>
      </w:r>
    </w:p>
    <w:p w:rsidR="002432AA" w:rsidRPr="0044515B" w:rsidRDefault="002432AA" w:rsidP="0044515B">
      <w:pPr>
        <w:numPr>
          <w:ilvl w:val="0"/>
          <w:numId w:val="9"/>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меньше 50 процентов от стоимости всего, предложенного участником конкурса, запроса котировок или запроса предложений.</w:t>
      </w:r>
    </w:p>
    <w:p w:rsidR="002432AA" w:rsidRPr="0044515B" w:rsidRDefault="002432AA" w:rsidP="0044515B">
      <w:pPr>
        <w:pStyle w:val="jscommentslistenhover"/>
        <w:spacing w:before="0" w:beforeAutospacing="0" w:after="0" w:afterAutospacing="0"/>
        <w:ind w:firstLine="567"/>
        <w:jc w:val="both"/>
        <w:rPr>
          <w:sz w:val="28"/>
          <w:szCs w:val="28"/>
        </w:rPr>
      </w:pPr>
      <w:proofErr w:type="gramStart"/>
      <w:r w:rsidRPr="0044515B">
        <w:rPr>
          <w:sz w:val="28"/>
          <w:szCs w:val="28"/>
        </w:rPr>
        <w:t>Теперь</w:t>
      </w:r>
      <w:proofErr w:type="gramEnd"/>
      <w:r w:rsidRPr="0044515B">
        <w:rPr>
          <w:sz w:val="28"/>
          <w:szCs w:val="28"/>
        </w:rPr>
        <w:t xml:space="preserve"> когда участник конкурса, запроса котировок или запроса предложений предлагает только товар из стран ЕАЭС, оцените его заявку или окончательное предложение с 15-процентным понижающим коэффициентом. Если он победил, контракт заключайте по предложенной им цене.</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Так же поступайте с победителем аукциона, в заявке которого только товар из ЕАЭС — заключайте контракт по предложенной им цене. Но если хотя бы один из товаров в заявке произвели в стране, которая не входит в ЕАЭС, — снижайте цену победителя на 15 процентов и заключайте контракт на полученную сумму.</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 xml:space="preserve">Когда победитель аукциона </w:t>
      </w:r>
      <w:proofErr w:type="gramStart"/>
      <w:r w:rsidRPr="0044515B">
        <w:rPr>
          <w:sz w:val="28"/>
          <w:szCs w:val="28"/>
        </w:rPr>
        <w:t>уклонился</w:t>
      </w:r>
      <w:proofErr w:type="gramEnd"/>
      <w:r w:rsidRPr="0044515B">
        <w:rPr>
          <w:sz w:val="28"/>
          <w:szCs w:val="28"/>
        </w:rPr>
        <w:t xml:space="preserve"> и заключаете контракт с другим участником закупки, цену контракта определяйте по такому же порядку:</w:t>
      </w:r>
    </w:p>
    <w:p w:rsidR="002432AA" w:rsidRPr="0044515B" w:rsidRDefault="002432AA" w:rsidP="0044515B">
      <w:pPr>
        <w:numPr>
          <w:ilvl w:val="0"/>
          <w:numId w:val="10"/>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не снижая на 15 процентов, если предлагают только товары из ЕАЭС;</w:t>
      </w:r>
    </w:p>
    <w:p w:rsidR="002432AA" w:rsidRPr="0044515B" w:rsidRDefault="002432AA" w:rsidP="0044515B">
      <w:pPr>
        <w:numPr>
          <w:ilvl w:val="0"/>
          <w:numId w:val="10"/>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снижая на 15 процентов, если хотя бы один из предложенных товаров — иностранный и не из ЕАЭС.</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Свой порядок в закупках лекарств из перечня ЖНВЛП. Если отклонили по правилу «третий лишний» из </w:t>
      </w:r>
      <w:hyperlink r:id="rId94" w:tgtFrame="_blank" w:history="1">
        <w:r w:rsidRPr="0044515B">
          <w:rPr>
            <w:rStyle w:val="a3"/>
            <w:rFonts w:eastAsiaTheme="majorEastAsia"/>
            <w:sz w:val="28"/>
            <w:szCs w:val="28"/>
          </w:rPr>
          <w:t>постановления Правительства от 30.11.2015 № 1289</w:t>
        </w:r>
      </w:hyperlink>
      <w:r w:rsidRPr="0044515B">
        <w:rPr>
          <w:sz w:val="28"/>
          <w:szCs w:val="28"/>
        </w:rPr>
        <w:t xml:space="preserve"> предложения с импортом, используйте </w:t>
      </w:r>
      <w:hyperlink r:id="rId95" w:tgtFrame="_blank" w:history="1">
        <w:r w:rsidRPr="0044515B">
          <w:rPr>
            <w:rStyle w:val="a3"/>
            <w:rFonts w:eastAsiaTheme="majorEastAsia"/>
            <w:sz w:val="28"/>
            <w:szCs w:val="28"/>
          </w:rPr>
          <w:t>пункт 1.4</w:t>
        </w:r>
      </w:hyperlink>
      <w:r w:rsidRPr="0044515B">
        <w:rPr>
          <w:sz w:val="28"/>
          <w:szCs w:val="28"/>
        </w:rPr>
        <w:t xml:space="preserve"> приказа № 126н. Контракт заключайте с победителем, чей товар из заявки прошел все стадии производства на территории ЕАЭС, а цена:</w:t>
      </w:r>
    </w:p>
    <w:p w:rsidR="002432AA" w:rsidRPr="0044515B" w:rsidRDefault="002432AA" w:rsidP="0044515B">
      <w:pPr>
        <w:numPr>
          <w:ilvl w:val="0"/>
          <w:numId w:val="11"/>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ниже всех предложений лекарств, полностью произведенных в ЕАЭС;</w:t>
      </w:r>
    </w:p>
    <w:p w:rsidR="002432AA" w:rsidRPr="0044515B" w:rsidRDefault="002432AA" w:rsidP="0044515B">
      <w:pPr>
        <w:numPr>
          <w:ilvl w:val="0"/>
          <w:numId w:val="11"/>
        </w:numPr>
        <w:spacing w:after="0" w:line="240" w:lineRule="auto"/>
        <w:ind w:left="0" w:firstLine="567"/>
        <w:jc w:val="both"/>
        <w:rPr>
          <w:rFonts w:ascii="Times New Roman" w:hAnsi="Times New Roman" w:cs="Times New Roman"/>
          <w:sz w:val="28"/>
          <w:szCs w:val="28"/>
        </w:rPr>
      </w:pPr>
      <w:r w:rsidRPr="0044515B">
        <w:rPr>
          <w:rFonts w:ascii="Times New Roman" w:hAnsi="Times New Roman" w:cs="Times New Roman"/>
          <w:sz w:val="28"/>
          <w:szCs w:val="28"/>
        </w:rPr>
        <w:t>не </w:t>
      </w:r>
      <w:proofErr w:type="gramStart"/>
      <w:r w:rsidRPr="0044515B">
        <w:rPr>
          <w:rFonts w:ascii="Times New Roman" w:hAnsi="Times New Roman" w:cs="Times New Roman"/>
          <w:sz w:val="28"/>
          <w:szCs w:val="28"/>
        </w:rPr>
        <w:t>больше чем на 25 процентов выше, чем в предложениях лекарств с неполным производственным циклом в ЕАЭС</w:t>
      </w:r>
      <w:proofErr w:type="gramEnd"/>
      <w:r w:rsidRPr="0044515B">
        <w:rPr>
          <w:rFonts w:ascii="Times New Roman" w:hAnsi="Times New Roman" w:cs="Times New Roman"/>
          <w:sz w:val="28"/>
          <w:szCs w:val="28"/>
        </w:rPr>
        <w:t>.</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 xml:space="preserve">Когда такого участника нет, все просто — заключайте контракт с тем, кто предлагает товар из ЕАЭС по цене ниже всех и соответствует </w:t>
      </w:r>
      <w:r w:rsidRPr="0044515B">
        <w:rPr>
          <w:sz w:val="28"/>
          <w:szCs w:val="28"/>
        </w:rPr>
        <w:lastRenderedPageBreak/>
        <w:t xml:space="preserve">требованиям документации. Допустим, одна из заявок предлагает препараты, которые полностью произвели в ЕАЭС. Предположим, это предложение дороже самого выгодного из предложений с лекарствами «как будто» из ЕАЭС, но дешевле других, полностью произведенных в ЕАЭС, — тогда преимущество за ним. </w:t>
      </w:r>
      <w:proofErr w:type="gramStart"/>
      <w:r w:rsidRPr="0044515B">
        <w:rPr>
          <w:sz w:val="28"/>
          <w:szCs w:val="28"/>
        </w:rPr>
        <w:t>Контракт заключайте с тем, кто подал такую заявку при одном условии: цена может быть дороже, но не больше чем на 25 процентов от наименьшей цены с лекарствами «как будто» из ЕАЭС, когда такие есть.</w:t>
      </w:r>
      <w:proofErr w:type="gramEnd"/>
      <w:r w:rsidRPr="0044515B">
        <w:rPr>
          <w:sz w:val="28"/>
          <w:szCs w:val="28"/>
        </w:rPr>
        <w:t xml:space="preserve"> Если цена дороже, контракт заключают с тем, кто предлагает самую низкую цену, независимо от того, полностью произвели препарат в ЕАЭС или не полностью.</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После того, как заключите контракт, менять товар можно только на тот, что произвели в ЕАЭС. Правило теперь действует для всех случаев и не зависит от доли товаров, которым положена преференция.</w:t>
      </w:r>
    </w:p>
    <w:p w:rsidR="002432AA" w:rsidRPr="0044515B" w:rsidRDefault="002432AA" w:rsidP="0044515B">
      <w:pPr>
        <w:pStyle w:val="a4"/>
        <w:spacing w:before="0" w:beforeAutospacing="0" w:after="0" w:afterAutospacing="0"/>
        <w:ind w:firstLine="567"/>
        <w:jc w:val="both"/>
        <w:rPr>
          <w:sz w:val="28"/>
          <w:szCs w:val="28"/>
        </w:rPr>
      </w:pPr>
      <w:r w:rsidRPr="0044515B">
        <w:rPr>
          <w:sz w:val="28"/>
          <w:szCs w:val="28"/>
        </w:rPr>
        <w:t>Поставщику надо знать, что теперь нет оговорок «больше половины/меньше половины». Цену на аукционе вам снизят на 15 процентов и тогда, когда хоть кто-то из соперников предлагает целиком товар ЕАЭС, а в вашей заявке — товары из ЕАЭС, которых больше половины от стоимости ваших товаров. Даже если только один из предложенных вами товаров произвели не в стране ЕАЭС.</w:t>
      </w:r>
    </w:p>
    <w:p w:rsidR="002432AA" w:rsidRPr="0044515B" w:rsidRDefault="002432AA" w:rsidP="0044515B">
      <w:pPr>
        <w:pStyle w:val="a4"/>
        <w:spacing w:before="0" w:beforeAutospacing="0" w:after="0" w:afterAutospacing="0"/>
        <w:ind w:firstLine="567"/>
        <w:jc w:val="both"/>
        <w:rPr>
          <w:sz w:val="28"/>
          <w:szCs w:val="28"/>
        </w:rPr>
      </w:pPr>
      <w:r w:rsidRPr="0044515B">
        <w:rPr>
          <w:sz w:val="28"/>
          <w:szCs w:val="28"/>
        </w:rPr>
        <w:t>Понижающий 15-процентный коэффициент при оценке получите, только если в заявке на конкурс, запрос котировок или запрос предложений исключительно товары из ЕАЭС.</w:t>
      </w:r>
    </w:p>
    <w:p w:rsidR="002432AA" w:rsidRPr="0044515B" w:rsidRDefault="002432AA" w:rsidP="0044515B">
      <w:pPr>
        <w:pStyle w:val="a4"/>
        <w:spacing w:before="0" w:beforeAutospacing="0" w:after="0" w:afterAutospacing="0"/>
        <w:ind w:firstLine="567"/>
        <w:jc w:val="both"/>
        <w:rPr>
          <w:sz w:val="28"/>
          <w:szCs w:val="28"/>
        </w:rPr>
      </w:pPr>
      <w:r w:rsidRPr="0044515B">
        <w:rPr>
          <w:sz w:val="28"/>
          <w:szCs w:val="28"/>
        </w:rPr>
        <w:t>После того как заключили контракт, можно менять страну происхождения, если достигли соглашения с заказчиком и предлагаете улучшенный товар. Но в любом случае — только если меняете на товар из ЕАЭС.</w:t>
      </w:r>
    </w:p>
    <w:p w:rsidR="002432AA" w:rsidRPr="0044515B" w:rsidRDefault="002432AA" w:rsidP="0044515B">
      <w:pPr>
        <w:pStyle w:val="2"/>
        <w:spacing w:before="0" w:line="240" w:lineRule="auto"/>
        <w:ind w:firstLine="567"/>
        <w:jc w:val="both"/>
        <w:rPr>
          <w:rFonts w:ascii="Times New Roman" w:hAnsi="Times New Roman" w:cs="Times New Roman"/>
          <w:sz w:val="28"/>
          <w:szCs w:val="28"/>
        </w:rPr>
      </w:pPr>
      <w:bookmarkStart w:id="64" w:name="_Toc532743643"/>
      <w:r w:rsidRPr="0044515B">
        <w:rPr>
          <w:rFonts w:ascii="Times New Roman" w:hAnsi="Times New Roman" w:cs="Times New Roman"/>
          <w:sz w:val="28"/>
          <w:szCs w:val="28"/>
        </w:rPr>
        <w:t>Когда, как и кому предоставить преимущества: 7 примеров для практики</w:t>
      </w:r>
      <w:bookmarkEnd w:id="64"/>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 xml:space="preserve">Бывший регулятор разъяснял заказчикам, как применять старые условия допуска для импорта. Разъяснений от Минфина пока нет, а работать с новым приказом надо уже сейчас. Поэтому мы показываем </w:t>
      </w:r>
      <w:proofErr w:type="gramStart"/>
      <w:r w:rsidRPr="0044515B">
        <w:rPr>
          <w:sz w:val="28"/>
          <w:szCs w:val="28"/>
        </w:rPr>
        <w:t>на примерах: когда</w:t>
      </w:r>
      <w:proofErr w:type="gramEnd"/>
      <w:r w:rsidRPr="0044515B">
        <w:rPr>
          <w:sz w:val="28"/>
          <w:szCs w:val="28"/>
        </w:rPr>
        <w:t>, как и кому предоставить преимущества по цене контракта.</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b/>
          <w:bCs/>
          <w:sz w:val="28"/>
          <w:szCs w:val="28"/>
        </w:rPr>
        <w:t xml:space="preserve">Пример 1. </w:t>
      </w:r>
      <w:r w:rsidRPr="0044515B">
        <w:rPr>
          <w:sz w:val="28"/>
          <w:szCs w:val="28"/>
        </w:rPr>
        <w:t>На запрос котировок поступило три заявки. Участник с заявкой № 1 предлагает только турецкий товар. Весь товар, предложенный в заявке № 2, произвели в Китае. Заявка участника № 3 — 60 процентов российского товара и 40 процентов китайского. Не снижайте при оценке заявок цену участника № 3 на 15 процентов, если он победит — заключайте контракт по предложенной цене. Так же поступайте с заявками № 1 и 2: нет ни одного участника с товаром исключительно из стран ЕАЭС.</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b/>
          <w:bCs/>
          <w:sz w:val="28"/>
          <w:szCs w:val="28"/>
        </w:rPr>
        <w:t xml:space="preserve">Пример 2. </w:t>
      </w:r>
      <w:r w:rsidRPr="0044515B">
        <w:rPr>
          <w:sz w:val="28"/>
          <w:szCs w:val="28"/>
        </w:rPr>
        <w:t xml:space="preserve">На аукцион поступило две заявки. Заявка № 1 — только российский товар. Заявка № 2 — 99 процентов российского товара и 1 процент китайского. Цену ниже предложил участник с заявкой № 2. Понижайте эту цену на 15 процентов и заключайте контракт на полученную </w:t>
      </w:r>
      <w:r w:rsidRPr="0044515B">
        <w:rPr>
          <w:sz w:val="28"/>
          <w:szCs w:val="28"/>
        </w:rPr>
        <w:lastRenderedPageBreak/>
        <w:t>сумму: его соперник предлагает исключительно российский товар, поэтому преференции для участника с заявкой № 1 действуют.</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b/>
          <w:bCs/>
          <w:sz w:val="28"/>
          <w:szCs w:val="28"/>
        </w:rPr>
        <w:t xml:space="preserve">Пример 3. </w:t>
      </w:r>
      <w:r w:rsidRPr="0044515B">
        <w:rPr>
          <w:sz w:val="28"/>
          <w:szCs w:val="28"/>
        </w:rPr>
        <w:t xml:space="preserve">На аукцион поступило три заявки. Заявка № 1 предлагает только белорусский товар. Заявка № 2 — только </w:t>
      </w:r>
      <w:proofErr w:type="gramStart"/>
      <w:r w:rsidRPr="0044515B">
        <w:rPr>
          <w:sz w:val="28"/>
          <w:szCs w:val="28"/>
        </w:rPr>
        <w:t>китайский</w:t>
      </w:r>
      <w:proofErr w:type="gramEnd"/>
      <w:r w:rsidRPr="0044515B">
        <w:rPr>
          <w:sz w:val="28"/>
          <w:szCs w:val="28"/>
        </w:rPr>
        <w:t>, а заявка № 3, с самой высокой ценой, целиком состояла из российского товара. Победил в аукционе участник с белорусским товаром, но он уклонился от контракта. Направьте сведения о нем в РНП и предложите контракт участнику с китайским товаром, ведь это предложение — следующее по выгодности. Однако цену заявки № 2 надо снизить на 15 процентов и заключить контракт на эту сумму. Если участник с заявкой № 2 отказался от контракта, РНП ему в этом случае не грозит, проводите закупку снова. Если бы следом за победителем по цене шла заявка № 3, контракт следовало заключить по предложенной цене.</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b/>
          <w:bCs/>
          <w:sz w:val="28"/>
          <w:szCs w:val="28"/>
        </w:rPr>
        <w:t xml:space="preserve">Пример 4. </w:t>
      </w:r>
      <w:r w:rsidRPr="0044515B">
        <w:rPr>
          <w:sz w:val="28"/>
          <w:szCs w:val="28"/>
        </w:rPr>
        <w:t>На конкурс поступило две заявки. Заявка № 1 содержит 51 процент российского товара и 49 процентов французского товара. Заявка № 2 — только российский товар. Оцените заявки: к цене участника с заявкой № 1 не применяйте 15-процентный понижающий коэффициент. Участнику с заявкой № 2 предоставьте преимущество: снижайте его цену при оценке на 15 процентов, поскольку в заявке № 2 исключительно российский товар. Заключайте контракт с тем, у кого наилучшие условия, в любом случае — по предложенной цене.</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b/>
          <w:bCs/>
          <w:sz w:val="28"/>
          <w:szCs w:val="28"/>
        </w:rPr>
        <w:t xml:space="preserve">Пример 5. </w:t>
      </w:r>
      <w:r w:rsidRPr="0044515B">
        <w:rPr>
          <w:sz w:val="28"/>
          <w:szCs w:val="28"/>
        </w:rPr>
        <w:t>На аукцион поступило три заявки. В заявке № 1 есть 70 процентов китайского товара и 30 процентов белорусского. Заявка № 2 содержит 10 процентов китайского товара и 90 процентов — российского. Заявка № 3 содержит только украинский товар. Не снижайте цену контракта никому: ведь заявки № 1 и 2 предлагают хотя бы один китайский товар, а в заявке № 3 товар из страны, которая не состоит в ЕАЭС. Определите победителя по самой низкой цене, заключайте по ней контракт.</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b/>
          <w:bCs/>
          <w:sz w:val="28"/>
          <w:szCs w:val="28"/>
        </w:rPr>
        <w:t xml:space="preserve">Пример 6. </w:t>
      </w:r>
      <w:r w:rsidRPr="0044515B">
        <w:rPr>
          <w:sz w:val="28"/>
          <w:szCs w:val="28"/>
        </w:rPr>
        <w:t>На аукцион поступило три заявки. В заявках № 1 и 2 — весь товар из Китая. Заявка № 3 предлагает исключительно российский товар. После вторых частей заявку № 3 отклонили: не соответствовала требованиям документации. Победителем признали участника с заявкой № 2. Не снижайте его цену на 15 процентов, заключите контракт по предложенной им цене. Ведь вы рассматривали только заявки с китайскими товарами, значит предоставить преференции некому. Так же поступайте, если участника с исключительно российским товаром не допустили к торгам после первых частей или в ходе аукциона он не сделал ни одного «шага» на понижение НМЦК.</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b/>
          <w:bCs/>
          <w:sz w:val="28"/>
          <w:szCs w:val="28"/>
        </w:rPr>
        <w:t xml:space="preserve">Пример 7. </w:t>
      </w:r>
      <w:r w:rsidRPr="0044515B">
        <w:rPr>
          <w:sz w:val="28"/>
          <w:szCs w:val="28"/>
        </w:rPr>
        <w:t>На аукцион по закупке ЖНВЛП поступило пять заявок. Заявку № 1 отклонили по </w:t>
      </w:r>
      <w:hyperlink r:id="rId96" w:tgtFrame="_blank" w:history="1">
        <w:r w:rsidRPr="0044515B">
          <w:rPr>
            <w:rStyle w:val="a3"/>
            <w:rFonts w:eastAsiaTheme="majorEastAsia"/>
            <w:sz w:val="28"/>
            <w:szCs w:val="28"/>
          </w:rPr>
          <w:t>постановлению № 1289</w:t>
        </w:r>
      </w:hyperlink>
      <w:r w:rsidRPr="0044515B">
        <w:rPr>
          <w:sz w:val="28"/>
          <w:szCs w:val="28"/>
        </w:rPr>
        <w:t xml:space="preserve">, поскольку она содержит лекарства производства Германии. Заявки № 2, 3, 4 и 5 соответствуют требованиям документации, а весь товар — из ЕАЭС. При этом заявка № 2 предлагает препараты по цене 110 тыс. руб., заявка № 3 — по цене 90 тыс. руб., заявка № 4 — 85 тыс. руб., заявка № 5 — 80 тыс. руб. Только </w:t>
      </w:r>
      <w:r w:rsidRPr="0044515B">
        <w:rPr>
          <w:sz w:val="28"/>
          <w:szCs w:val="28"/>
        </w:rPr>
        <w:lastRenderedPageBreak/>
        <w:t>заявка № 3 предлагает препараты с полным производственным циклом на территории ЕАЭС. Контракт заключите с тем, кто подал заявку № 3: ведь разница между его ценой и ценой из заявки № 5, как наименьшим предложением лекарств, не полностью произведенных в ЕАЭС, не превышает 25 процентов. Если бы ни в одном предложении не было лекарств, полностью произведенных в ЕАЭС, контракт следовало заключить с тем, кто подал заявку № 5.</w:t>
      </w:r>
    </w:p>
    <w:p w:rsidR="0003524A" w:rsidRPr="0044515B" w:rsidRDefault="0003524A" w:rsidP="0044515B">
      <w:pPr>
        <w:pStyle w:val="3"/>
        <w:spacing w:before="0" w:line="240" w:lineRule="auto"/>
        <w:ind w:firstLine="567"/>
        <w:jc w:val="both"/>
        <w:rPr>
          <w:rFonts w:ascii="Times New Roman" w:hAnsi="Times New Roman" w:cs="Times New Roman"/>
          <w:sz w:val="28"/>
          <w:szCs w:val="28"/>
        </w:rPr>
      </w:pPr>
      <w:bookmarkStart w:id="65" w:name="_Toc532743644"/>
      <w:r w:rsidRPr="0044515B">
        <w:rPr>
          <w:rStyle w:val="red"/>
          <w:rFonts w:ascii="Times New Roman" w:hAnsi="Times New Roman" w:cs="Times New Roman"/>
          <w:sz w:val="28"/>
          <w:szCs w:val="28"/>
        </w:rPr>
        <w:t>Важно</w:t>
      </w:r>
      <w:bookmarkEnd w:id="65"/>
    </w:p>
    <w:p w:rsidR="0003524A" w:rsidRPr="0044515B" w:rsidRDefault="0003524A" w:rsidP="0044515B">
      <w:pPr>
        <w:pStyle w:val="a4"/>
        <w:spacing w:before="0" w:beforeAutospacing="0" w:after="0" w:afterAutospacing="0"/>
        <w:ind w:firstLine="567"/>
        <w:jc w:val="both"/>
        <w:rPr>
          <w:sz w:val="28"/>
          <w:szCs w:val="28"/>
        </w:rPr>
      </w:pPr>
      <w:r w:rsidRPr="0044515B">
        <w:rPr>
          <w:sz w:val="28"/>
          <w:szCs w:val="28"/>
        </w:rPr>
        <w:t>1. Не закупайте в рамках одной процедуры (одного лота) товары из перечня, и товары, которых в перечне нет</w:t>
      </w:r>
    </w:p>
    <w:p w:rsidR="0003524A" w:rsidRPr="0044515B" w:rsidRDefault="0003524A" w:rsidP="0044515B">
      <w:pPr>
        <w:pStyle w:val="a4"/>
        <w:spacing w:before="0" w:beforeAutospacing="0" w:after="0" w:afterAutospacing="0"/>
        <w:ind w:firstLine="567"/>
        <w:jc w:val="both"/>
        <w:rPr>
          <w:sz w:val="28"/>
          <w:szCs w:val="28"/>
        </w:rPr>
      </w:pPr>
      <w:r w:rsidRPr="0044515B">
        <w:rPr>
          <w:sz w:val="28"/>
          <w:szCs w:val="28"/>
        </w:rPr>
        <w:t>2. Если все заявки предлагают хотя бы один товар, который произвели не в ЕАЭС, преференций никому не давайте, независимо от доли импортного товара</w:t>
      </w:r>
    </w:p>
    <w:p w:rsidR="0003524A" w:rsidRPr="0044515B" w:rsidRDefault="0003524A" w:rsidP="0044515B">
      <w:pPr>
        <w:pStyle w:val="a4"/>
        <w:spacing w:before="0" w:beforeAutospacing="0" w:after="0" w:afterAutospacing="0"/>
        <w:ind w:firstLine="567"/>
        <w:jc w:val="both"/>
        <w:rPr>
          <w:sz w:val="28"/>
          <w:szCs w:val="28"/>
        </w:rPr>
      </w:pPr>
      <w:r w:rsidRPr="0044515B">
        <w:rPr>
          <w:sz w:val="28"/>
          <w:szCs w:val="28"/>
        </w:rPr>
        <w:t>3. Страну происхождения при подаче заявок определяйте по декларации участника. Не задекларировали </w:t>
      </w:r>
      <w:r w:rsidR="001B4BE5" w:rsidRPr="0044515B">
        <w:rPr>
          <w:sz w:val="28"/>
          <w:szCs w:val="28"/>
        </w:rPr>
        <w:t xml:space="preserve"> </w:t>
      </w:r>
      <w:r w:rsidRPr="0044515B">
        <w:rPr>
          <w:sz w:val="28"/>
          <w:szCs w:val="28"/>
        </w:rPr>
        <w:t>— приравнивайте предложение к </w:t>
      </w:r>
      <w:proofErr w:type="gramStart"/>
      <w:r w:rsidRPr="0044515B">
        <w:rPr>
          <w:sz w:val="28"/>
          <w:szCs w:val="28"/>
        </w:rPr>
        <w:t>иностранному</w:t>
      </w:r>
      <w:proofErr w:type="gramEnd"/>
    </w:p>
    <w:p w:rsidR="0003524A" w:rsidRPr="0044515B" w:rsidRDefault="0003524A" w:rsidP="0044515B">
      <w:pPr>
        <w:pStyle w:val="a4"/>
        <w:spacing w:before="0" w:beforeAutospacing="0" w:after="0" w:afterAutospacing="0"/>
        <w:ind w:firstLine="567"/>
        <w:jc w:val="both"/>
        <w:rPr>
          <w:sz w:val="28"/>
          <w:szCs w:val="28"/>
        </w:rPr>
      </w:pPr>
      <w:r w:rsidRPr="0044515B">
        <w:rPr>
          <w:sz w:val="28"/>
          <w:szCs w:val="28"/>
        </w:rPr>
        <w:t>4. Преимущества предоставьте только тогда, когда весь товар в заявке российский или из другой страны ЕАЭС</w:t>
      </w:r>
    </w:p>
    <w:p w:rsidR="0003524A" w:rsidRPr="0044515B" w:rsidRDefault="0003524A" w:rsidP="0044515B">
      <w:pPr>
        <w:pStyle w:val="jscommentslistenhover"/>
        <w:spacing w:before="0" w:beforeAutospacing="0" w:after="0" w:afterAutospacing="0"/>
        <w:ind w:firstLine="567"/>
        <w:jc w:val="both"/>
        <w:rPr>
          <w:sz w:val="28"/>
          <w:szCs w:val="28"/>
        </w:rPr>
      </w:pPr>
    </w:p>
    <w:p w:rsidR="002432AA" w:rsidRPr="0044515B" w:rsidRDefault="002432AA" w:rsidP="0044515B">
      <w:pPr>
        <w:pStyle w:val="2"/>
        <w:spacing w:before="0" w:line="240" w:lineRule="auto"/>
        <w:ind w:firstLine="567"/>
        <w:jc w:val="both"/>
        <w:rPr>
          <w:rFonts w:ascii="Times New Roman" w:hAnsi="Times New Roman" w:cs="Times New Roman"/>
          <w:sz w:val="28"/>
          <w:szCs w:val="28"/>
        </w:rPr>
      </w:pPr>
      <w:bookmarkStart w:id="66" w:name="_Toc532743645"/>
      <w:r w:rsidRPr="0044515B">
        <w:rPr>
          <w:rFonts w:ascii="Times New Roman" w:hAnsi="Times New Roman" w:cs="Times New Roman"/>
          <w:sz w:val="28"/>
          <w:szCs w:val="28"/>
        </w:rPr>
        <w:t>Когда начнет действовать новый порядок и что надо сделать уже сейчас</w:t>
      </w:r>
      <w:bookmarkEnd w:id="66"/>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Заказчикам надо проделать большую работу. По всем закупкам с условиями допуска, которые запланированы на 5 ноября 2018 года и позже, внесите изменения в план-график. Укажите, что проводите их в соответствии с </w:t>
      </w:r>
      <w:hyperlink r:id="rId97" w:tgtFrame="_blank" w:history="1">
        <w:r w:rsidRPr="0044515B">
          <w:rPr>
            <w:rStyle w:val="a3"/>
            <w:rFonts w:eastAsiaTheme="majorEastAsia"/>
            <w:sz w:val="28"/>
            <w:szCs w:val="28"/>
          </w:rPr>
          <w:t>приказом Минфина № 126н</w:t>
        </w:r>
      </w:hyperlink>
      <w:r w:rsidRPr="0044515B">
        <w:rPr>
          <w:sz w:val="28"/>
          <w:szCs w:val="28"/>
        </w:rPr>
        <w:t xml:space="preserve">. </w:t>
      </w:r>
      <w:proofErr w:type="gramStart"/>
      <w:r w:rsidRPr="0044515B">
        <w:rPr>
          <w:sz w:val="28"/>
          <w:szCs w:val="28"/>
        </w:rPr>
        <w:t>Разместите изменения</w:t>
      </w:r>
      <w:proofErr w:type="gramEnd"/>
      <w:r w:rsidRPr="0044515B">
        <w:rPr>
          <w:sz w:val="28"/>
          <w:szCs w:val="28"/>
        </w:rPr>
        <w:t xml:space="preserve"> плана-графика в ЕИС, пропустите 10 календарных дней. На 11 день можете размещать в ЕИС извещение о закупке.</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 xml:space="preserve">Разделите все позиции в плане-графике, в рамках которых планировали закупать товары из перечня </w:t>
      </w:r>
      <w:hyperlink r:id="rId98" w:tgtFrame="_blank" w:history="1">
        <w:r w:rsidRPr="0044515B">
          <w:rPr>
            <w:rStyle w:val="a3"/>
            <w:rFonts w:eastAsiaTheme="majorEastAsia"/>
            <w:sz w:val="28"/>
            <w:szCs w:val="28"/>
          </w:rPr>
          <w:t>приказа № 155</w:t>
        </w:r>
      </w:hyperlink>
      <w:r w:rsidRPr="0044515B">
        <w:rPr>
          <w:sz w:val="28"/>
          <w:szCs w:val="28"/>
        </w:rPr>
        <w:t xml:space="preserve"> и товары, которых в этом перечне нет. Отдельно запланируйте закупки по кодам ОКПД</w:t>
      </w:r>
      <w:proofErr w:type="gramStart"/>
      <w:r w:rsidRPr="0044515B">
        <w:rPr>
          <w:sz w:val="28"/>
          <w:szCs w:val="28"/>
        </w:rPr>
        <w:t>2</w:t>
      </w:r>
      <w:proofErr w:type="gramEnd"/>
      <w:r w:rsidRPr="0044515B">
        <w:rPr>
          <w:sz w:val="28"/>
          <w:szCs w:val="28"/>
        </w:rPr>
        <w:t xml:space="preserve"> из перечня </w:t>
      </w:r>
      <w:hyperlink r:id="rId99" w:tgtFrame="_blank" w:history="1">
        <w:r w:rsidRPr="0044515B">
          <w:rPr>
            <w:rStyle w:val="a3"/>
            <w:rFonts w:eastAsiaTheme="majorEastAsia"/>
            <w:sz w:val="28"/>
            <w:szCs w:val="28"/>
          </w:rPr>
          <w:t>приказа № 126н</w:t>
        </w:r>
      </w:hyperlink>
      <w:r w:rsidRPr="0044515B">
        <w:rPr>
          <w:sz w:val="28"/>
          <w:szCs w:val="28"/>
        </w:rPr>
        <w:t>. Указывайте закупки в плане-графике без условий допуска для импорта только в том случае, если ни одного кода ОКПД2 нет в новом приказе. Также соблюдайте правило с десятидневной паузой после изменений в плане-графике.</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Ссылайтесь на преференции товарам из стран ЕАЭС по </w:t>
      </w:r>
      <w:hyperlink r:id="rId100" w:tgtFrame="_blank" w:history="1">
        <w:r w:rsidRPr="0044515B">
          <w:rPr>
            <w:rStyle w:val="a3"/>
            <w:rFonts w:eastAsiaTheme="majorEastAsia"/>
            <w:sz w:val="28"/>
            <w:szCs w:val="28"/>
          </w:rPr>
          <w:t>приказу № 126н</w:t>
        </w:r>
      </w:hyperlink>
      <w:r w:rsidRPr="0044515B">
        <w:rPr>
          <w:sz w:val="28"/>
          <w:szCs w:val="28"/>
        </w:rPr>
        <w:t xml:space="preserve"> в извещении о закупке, которое разместите в ЕИС 5 октября и позже. Вносите новые правила в документацию о закупке, извещение о которой разместили в ЕИС с этого срока.</w:t>
      </w:r>
    </w:p>
    <w:p w:rsidR="002432AA" w:rsidRPr="0044515B" w:rsidRDefault="002432AA" w:rsidP="0044515B">
      <w:pPr>
        <w:pStyle w:val="jscommentslistenhover"/>
        <w:spacing w:before="0" w:beforeAutospacing="0" w:after="0" w:afterAutospacing="0"/>
        <w:ind w:firstLine="567"/>
        <w:jc w:val="both"/>
        <w:rPr>
          <w:sz w:val="28"/>
          <w:szCs w:val="28"/>
        </w:rPr>
      </w:pPr>
      <w:r w:rsidRPr="0044515B">
        <w:rPr>
          <w:sz w:val="28"/>
          <w:szCs w:val="28"/>
        </w:rPr>
        <w:t xml:space="preserve">Используйте прежний порядок для закупок, извещения о которых опубликовали в ЕИС до 5 октября. Закупку начинают с процедуры определения поставщика, а саму процедуру — с момента, как </w:t>
      </w:r>
      <w:proofErr w:type="gramStart"/>
      <w:r w:rsidRPr="0044515B">
        <w:rPr>
          <w:sz w:val="28"/>
          <w:szCs w:val="28"/>
        </w:rPr>
        <w:t>разместили извещение</w:t>
      </w:r>
      <w:proofErr w:type="gramEnd"/>
      <w:r w:rsidRPr="0044515B">
        <w:rPr>
          <w:sz w:val="28"/>
          <w:szCs w:val="28"/>
        </w:rPr>
        <w:t xml:space="preserve">. Регулятор не оговорил, что новый порядок действует для отношений, которые возникли до того, как он начал действовать. Поэтому обратной силы </w:t>
      </w:r>
      <w:hyperlink r:id="rId101" w:tgtFrame="_blank" w:history="1">
        <w:r w:rsidRPr="0044515B">
          <w:rPr>
            <w:rStyle w:val="a3"/>
            <w:rFonts w:eastAsiaTheme="majorEastAsia"/>
            <w:sz w:val="28"/>
            <w:szCs w:val="28"/>
          </w:rPr>
          <w:t>приказ Минфина № 126н</w:t>
        </w:r>
      </w:hyperlink>
      <w:r w:rsidRPr="0044515B">
        <w:rPr>
          <w:sz w:val="28"/>
          <w:szCs w:val="28"/>
        </w:rPr>
        <w:t xml:space="preserve"> не имеет (</w:t>
      </w:r>
      <w:hyperlink r:id="rId102" w:anchor="XA00M6S2MI" w:tgtFrame="_blank" w:history="1">
        <w:proofErr w:type="gramStart"/>
        <w:r w:rsidRPr="0044515B">
          <w:rPr>
            <w:rStyle w:val="a3"/>
            <w:rFonts w:eastAsiaTheme="majorEastAsia"/>
            <w:sz w:val="28"/>
            <w:szCs w:val="28"/>
          </w:rPr>
          <w:t>ч</w:t>
        </w:r>
        <w:proofErr w:type="gramEnd"/>
        <w:r w:rsidRPr="0044515B">
          <w:rPr>
            <w:rStyle w:val="a3"/>
            <w:rFonts w:eastAsiaTheme="majorEastAsia"/>
            <w:sz w:val="28"/>
            <w:szCs w:val="28"/>
          </w:rPr>
          <w:t>. 1 ст. 4 ГК</w:t>
        </w:r>
      </w:hyperlink>
      <w:r w:rsidRPr="0044515B">
        <w:rPr>
          <w:sz w:val="28"/>
          <w:szCs w:val="28"/>
        </w:rPr>
        <w:t>).</w:t>
      </w:r>
    </w:p>
    <w:p w:rsidR="002432AA" w:rsidRPr="0044515B" w:rsidRDefault="002432AA" w:rsidP="0044515B">
      <w:pPr>
        <w:ind w:firstLine="567"/>
        <w:rPr>
          <w:rFonts w:ascii="Times New Roman" w:hAnsi="Times New Roman" w:cs="Times New Roman"/>
          <w:sz w:val="28"/>
          <w:szCs w:val="28"/>
        </w:rPr>
      </w:pPr>
    </w:p>
    <w:p w:rsidR="0046317E" w:rsidRPr="0044515B" w:rsidRDefault="0046317E" w:rsidP="0044515B">
      <w:pPr>
        <w:ind w:firstLine="567"/>
        <w:jc w:val="center"/>
        <w:rPr>
          <w:rFonts w:ascii="Times New Roman" w:eastAsia="Times New Roman" w:hAnsi="Times New Roman" w:cs="Times New Roman"/>
          <w:b/>
          <w:bCs/>
          <w:kern w:val="36"/>
          <w:sz w:val="28"/>
          <w:szCs w:val="28"/>
          <w:lang w:eastAsia="ru-RU"/>
        </w:rPr>
      </w:pPr>
      <w:bookmarkStart w:id="67" w:name="_Toc532743682"/>
      <w:r w:rsidRPr="0044515B">
        <w:rPr>
          <w:rFonts w:ascii="Times New Roman" w:hAnsi="Times New Roman" w:cs="Times New Roman"/>
          <w:b/>
          <w:sz w:val="28"/>
          <w:szCs w:val="28"/>
        </w:rPr>
        <w:t>Ответы на вопросы</w:t>
      </w:r>
      <w:bookmarkEnd w:id="67"/>
    </w:p>
    <w:p w:rsidR="0046317E" w:rsidRPr="0044515B" w:rsidRDefault="0046317E" w:rsidP="0044515B">
      <w:pPr>
        <w:pStyle w:val="a4"/>
        <w:spacing w:before="0" w:beforeAutospacing="0" w:after="0" w:afterAutospacing="0"/>
        <w:ind w:firstLine="567"/>
        <w:jc w:val="both"/>
        <w:rPr>
          <w:i/>
          <w:iCs/>
          <w:sz w:val="28"/>
          <w:szCs w:val="28"/>
        </w:rPr>
      </w:pPr>
    </w:p>
    <w:p w:rsidR="0046317E" w:rsidRPr="0044515B" w:rsidRDefault="0046317E" w:rsidP="0044515B">
      <w:pPr>
        <w:pStyle w:val="a4"/>
        <w:spacing w:before="0" w:beforeAutospacing="0" w:after="0" w:afterAutospacing="0"/>
        <w:ind w:firstLine="567"/>
        <w:jc w:val="both"/>
        <w:rPr>
          <w:sz w:val="28"/>
          <w:szCs w:val="28"/>
        </w:rPr>
      </w:pPr>
      <w:r w:rsidRPr="0044515B">
        <w:rPr>
          <w:i/>
          <w:iCs/>
          <w:sz w:val="28"/>
          <w:szCs w:val="28"/>
        </w:rPr>
        <w:t xml:space="preserve">Можно прописать в контракте условие, что рассчитаемся после того, как деньги поступят из бюджета? </w:t>
      </w:r>
    </w:p>
    <w:p w:rsidR="0046317E" w:rsidRPr="0044515B" w:rsidRDefault="0046317E" w:rsidP="0044515B">
      <w:pPr>
        <w:pStyle w:val="jscommentslistenhover"/>
        <w:spacing w:before="0" w:beforeAutospacing="0" w:after="0" w:afterAutospacing="0"/>
        <w:ind w:firstLine="567"/>
        <w:jc w:val="both"/>
        <w:rPr>
          <w:sz w:val="28"/>
          <w:szCs w:val="28"/>
        </w:rPr>
      </w:pPr>
      <w:r w:rsidRPr="0044515B">
        <w:rPr>
          <w:b/>
          <w:bCs/>
          <w:sz w:val="28"/>
          <w:szCs w:val="28"/>
        </w:rPr>
        <w:t>Нельзя.</w:t>
      </w:r>
      <w:r w:rsidRPr="0044515B">
        <w:rPr>
          <w:sz w:val="28"/>
          <w:szCs w:val="28"/>
        </w:rPr>
        <w:t xml:space="preserve"> Заказчики утверждают план закупок после того, как до них довели объем прав в денежном выражении. Контракты заключают по плану-графику и оплачивают в пределах лимитов бюджетных обязательств. Закупку не могут спланировать и провести, если лимитов нет (</w:t>
      </w:r>
      <w:hyperlink r:id="rId103" w:anchor="XA00MDC2N5" w:tgtFrame="_blank" w:history="1">
        <w:proofErr w:type="gramStart"/>
        <w:r w:rsidRPr="0044515B">
          <w:rPr>
            <w:rStyle w:val="a3"/>
            <w:sz w:val="28"/>
            <w:szCs w:val="28"/>
          </w:rPr>
          <w:t>ч</w:t>
        </w:r>
        <w:proofErr w:type="gramEnd"/>
        <w:r w:rsidRPr="0044515B">
          <w:rPr>
            <w:rStyle w:val="a3"/>
            <w:sz w:val="28"/>
            <w:szCs w:val="28"/>
          </w:rPr>
          <w:t>. 2 ст. 72 БК</w:t>
        </w:r>
      </w:hyperlink>
      <w:r w:rsidRPr="0044515B">
        <w:rPr>
          <w:sz w:val="28"/>
          <w:szCs w:val="28"/>
        </w:rPr>
        <w:t>). Условие об оплате после поступления средств из бюджета противоречит правилам контрактной системы.</w:t>
      </w:r>
    </w:p>
    <w:p w:rsidR="0046317E" w:rsidRPr="0044515B" w:rsidRDefault="0046317E" w:rsidP="0044515B">
      <w:pPr>
        <w:pStyle w:val="a4"/>
        <w:spacing w:before="0" w:beforeAutospacing="0" w:after="0" w:afterAutospacing="0"/>
        <w:ind w:firstLine="567"/>
        <w:jc w:val="both"/>
        <w:rPr>
          <w:sz w:val="28"/>
          <w:szCs w:val="28"/>
        </w:rPr>
      </w:pPr>
      <w:r w:rsidRPr="0044515B">
        <w:rPr>
          <w:sz w:val="28"/>
          <w:szCs w:val="28"/>
        </w:rPr>
        <w:t>Помните о штрафе по </w:t>
      </w:r>
      <w:hyperlink r:id="rId104" w:anchor="XA00S7U2PN" w:tgtFrame="_blank" w:history="1">
        <w:r w:rsidRPr="0044515B">
          <w:rPr>
            <w:rStyle w:val="a3"/>
            <w:sz w:val="28"/>
            <w:szCs w:val="28"/>
          </w:rPr>
          <w:t>части 1</w:t>
        </w:r>
      </w:hyperlink>
      <w:r w:rsidRPr="0044515B">
        <w:rPr>
          <w:sz w:val="28"/>
          <w:szCs w:val="28"/>
        </w:rPr>
        <w:t xml:space="preserve"> статьи 7.32.5 КоАП за то, что нарушили порядок и срок оплаты — от 30 до 50 тыс. руб.</w:t>
      </w:r>
    </w:p>
    <w:p w:rsidR="0046317E" w:rsidRPr="0044515B" w:rsidRDefault="0046317E" w:rsidP="0044515B">
      <w:pPr>
        <w:pStyle w:val="jscommentslistenhover"/>
        <w:spacing w:before="0" w:beforeAutospacing="0" w:after="0" w:afterAutospacing="0"/>
        <w:ind w:firstLine="567"/>
        <w:jc w:val="both"/>
        <w:rPr>
          <w:sz w:val="28"/>
          <w:szCs w:val="28"/>
        </w:rPr>
      </w:pPr>
      <w:r w:rsidRPr="0044515B">
        <w:rPr>
          <w:sz w:val="28"/>
          <w:szCs w:val="28"/>
        </w:rPr>
        <w:t>Регулятор подтвердил: условия о рассрочке или отсрочке платежа в документации и контракте быть не должно (</w:t>
      </w:r>
      <w:hyperlink r:id="rId105" w:tgtFrame="_blank" w:history="1">
        <w:r w:rsidRPr="0044515B">
          <w:rPr>
            <w:rStyle w:val="a3"/>
            <w:sz w:val="28"/>
            <w:szCs w:val="28"/>
          </w:rPr>
          <w:t>письмо Минфина от 26.10.2017 № 24-03-08/70438</w:t>
        </w:r>
      </w:hyperlink>
      <w:r w:rsidRPr="0044515B">
        <w:rPr>
          <w:sz w:val="28"/>
          <w:szCs w:val="28"/>
        </w:rPr>
        <w:t>). Рассчитывайтесь с поставщиком в срок.</w:t>
      </w:r>
    </w:p>
    <w:p w:rsidR="0046317E" w:rsidRPr="0044515B" w:rsidRDefault="0046317E" w:rsidP="0044515B">
      <w:pPr>
        <w:pStyle w:val="jscommentslistenhover"/>
        <w:spacing w:before="0" w:beforeAutospacing="0" w:after="0" w:afterAutospacing="0"/>
        <w:ind w:firstLine="567"/>
        <w:jc w:val="both"/>
        <w:rPr>
          <w:sz w:val="28"/>
          <w:szCs w:val="28"/>
        </w:rPr>
      </w:pPr>
      <w:r w:rsidRPr="0044515B">
        <w:rPr>
          <w:sz w:val="28"/>
          <w:szCs w:val="28"/>
        </w:rPr>
        <w:t>Судьи займут сторону поставщика, даже если он подписал контракт с отлагательным условием об оплате. Доводы заказчика о том, что платить нечем, поскольку бюджетные средства не поступили, не примут. Обязательства заказчика по контракту нельзя ставить в зависимость от того, как исполнят свои обязательства третьи лица.</w:t>
      </w:r>
    </w:p>
    <w:p w:rsidR="0046317E" w:rsidRPr="0044515B" w:rsidRDefault="0046317E" w:rsidP="0044515B">
      <w:pPr>
        <w:pStyle w:val="jscommentslistenhover"/>
        <w:spacing w:before="0" w:beforeAutospacing="0" w:after="0" w:afterAutospacing="0"/>
        <w:ind w:firstLine="567"/>
        <w:jc w:val="both"/>
        <w:rPr>
          <w:sz w:val="28"/>
          <w:szCs w:val="28"/>
        </w:rPr>
      </w:pPr>
      <w:r w:rsidRPr="0044515B">
        <w:rPr>
          <w:sz w:val="28"/>
          <w:szCs w:val="28"/>
        </w:rPr>
        <w:t>Недостаток финансирования не освобождает заказчика от обязанности рассчитаться с поставщиком (</w:t>
      </w:r>
      <w:hyperlink r:id="rId106" w:tgtFrame="_blank" w:history="1">
        <w:r w:rsidRPr="0044515B">
          <w:rPr>
            <w:rStyle w:val="a3"/>
            <w:sz w:val="28"/>
            <w:szCs w:val="28"/>
          </w:rPr>
          <w:t>постановление</w:t>
        </w:r>
        <w:proofErr w:type="gramStart"/>
        <w:r w:rsidRPr="0044515B">
          <w:rPr>
            <w:rStyle w:val="a3"/>
            <w:sz w:val="28"/>
            <w:szCs w:val="28"/>
          </w:rPr>
          <w:t xml:space="preserve"> Ш</w:t>
        </w:r>
        <w:proofErr w:type="gramEnd"/>
        <w:r w:rsidRPr="0044515B">
          <w:rPr>
            <w:rStyle w:val="a3"/>
            <w:sz w:val="28"/>
            <w:szCs w:val="28"/>
          </w:rPr>
          <w:t>естнадцатого арбитражного апелляционного суда от 19.09.2017 № 16АП-3342/2017</w:t>
        </w:r>
      </w:hyperlink>
      <w:r w:rsidRPr="0044515B">
        <w:rPr>
          <w:sz w:val="28"/>
          <w:szCs w:val="28"/>
        </w:rPr>
        <w:t>, А15-886/2017).</w:t>
      </w:r>
    </w:p>
    <w:p w:rsidR="0046317E" w:rsidRPr="0044515B" w:rsidRDefault="0046317E" w:rsidP="0044515B">
      <w:pPr>
        <w:ind w:firstLine="567"/>
        <w:rPr>
          <w:rFonts w:ascii="Times New Roman" w:hAnsi="Times New Roman" w:cs="Times New Roman"/>
          <w:sz w:val="28"/>
          <w:szCs w:val="28"/>
        </w:rPr>
      </w:pPr>
    </w:p>
    <w:p w:rsidR="0046317E" w:rsidRPr="0044515B" w:rsidRDefault="0046317E" w:rsidP="0044515B">
      <w:pPr>
        <w:pStyle w:val="a4"/>
        <w:spacing w:before="0" w:beforeAutospacing="0" w:after="0" w:afterAutospacing="0"/>
        <w:ind w:firstLine="567"/>
        <w:jc w:val="both"/>
        <w:rPr>
          <w:i/>
          <w:iCs/>
          <w:sz w:val="28"/>
          <w:szCs w:val="28"/>
        </w:rPr>
      </w:pPr>
      <w:r w:rsidRPr="0044515B">
        <w:rPr>
          <w:i/>
          <w:iCs/>
          <w:sz w:val="28"/>
          <w:szCs w:val="28"/>
        </w:rPr>
        <w:t>Несколько наших заявок отклонили за то, что в них не было паспортных данных гендиректора. Когда проходили аккредитацию на площадке эти данные не требовались. Что посоветуете: прикладывать копию паспорта к заявке? Нужно ли сейчас участникам закупок удостоверять личность руководителя?</w:t>
      </w:r>
    </w:p>
    <w:p w:rsidR="0046317E" w:rsidRPr="0044515B" w:rsidRDefault="0046317E" w:rsidP="0044515B">
      <w:pPr>
        <w:pStyle w:val="jscommentslistenhover"/>
        <w:spacing w:before="0" w:beforeAutospacing="0" w:after="0" w:afterAutospacing="0"/>
        <w:ind w:firstLine="567"/>
        <w:jc w:val="both"/>
        <w:rPr>
          <w:sz w:val="28"/>
          <w:szCs w:val="28"/>
        </w:rPr>
      </w:pPr>
      <w:r w:rsidRPr="0044515B">
        <w:rPr>
          <w:sz w:val="28"/>
          <w:szCs w:val="28"/>
        </w:rPr>
        <w:t>Участник не обязан самостоятельно представлять паспортные данные</w:t>
      </w:r>
    </w:p>
    <w:p w:rsidR="0046317E" w:rsidRPr="0044515B" w:rsidRDefault="0046317E" w:rsidP="0044515B">
      <w:pPr>
        <w:pStyle w:val="jscommentslistenhover"/>
        <w:spacing w:before="0" w:beforeAutospacing="0" w:after="0" w:afterAutospacing="0"/>
        <w:ind w:firstLine="567"/>
        <w:jc w:val="both"/>
        <w:rPr>
          <w:sz w:val="28"/>
          <w:szCs w:val="28"/>
        </w:rPr>
      </w:pPr>
      <w:r w:rsidRPr="0044515B">
        <w:rPr>
          <w:sz w:val="28"/>
          <w:szCs w:val="28"/>
        </w:rPr>
        <w:t>Центральный аппарат ФАС и Минфин считают, что до 1 января 2019 года оператор не сможет реализовать сбор и передачу заказчику данных документа, который удостоверит личность руководителя участника закупки. Практика в регионах неоднозначная. Чтобы избежать споров, рекомендуем участнику самостоятельно в </w:t>
      </w:r>
      <w:proofErr w:type="spellStart"/>
      <w:r w:rsidRPr="0044515B">
        <w:rPr>
          <w:sz w:val="28"/>
          <w:szCs w:val="28"/>
        </w:rPr>
        <w:t>аккредитационных</w:t>
      </w:r>
      <w:proofErr w:type="spellEnd"/>
      <w:r w:rsidRPr="0044515B">
        <w:rPr>
          <w:sz w:val="28"/>
          <w:szCs w:val="28"/>
        </w:rPr>
        <w:t xml:space="preserve"> документах разместить паспортные данные либо прикрепить сканированную копию документа к заявке.</w:t>
      </w:r>
    </w:p>
    <w:p w:rsidR="0046317E" w:rsidRPr="0044515B" w:rsidRDefault="0046317E" w:rsidP="0044515B">
      <w:pPr>
        <w:pStyle w:val="jscommentslistenhover"/>
        <w:spacing w:before="0" w:beforeAutospacing="0" w:after="0" w:afterAutospacing="0"/>
        <w:ind w:firstLine="567"/>
        <w:jc w:val="both"/>
        <w:rPr>
          <w:sz w:val="28"/>
          <w:szCs w:val="28"/>
        </w:rPr>
      </w:pPr>
    </w:p>
    <w:p w:rsidR="0046317E" w:rsidRPr="0044515B" w:rsidRDefault="0046317E" w:rsidP="0044515B">
      <w:pPr>
        <w:pStyle w:val="a4"/>
        <w:spacing w:before="0" w:beforeAutospacing="0" w:after="0" w:afterAutospacing="0"/>
        <w:ind w:firstLine="567"/>
        <w:jc w:val="both"/>
        <w:rPr>
          <w:i/>
          <w:iCs/>
          <w:sz w:val="28"/>
          <w:szCs w:val="28"/>
        </w:rPr>
      </w:pPr>
      <w:r w:rsidRPr="0044515B">
        <w:rPr>
          <w:i/>
          <w:iCs/>
          <w:sz w:val="28"/>
          <w:szCs w:val="28"/>
        </w:rPr>
        <w:t>Заказчику отклонять заявку участника запроса котировок, который не указал в заявке свой почтовый адрес? Как поступить с заявкой на запрос котировок без почтового адреса?</w:t>
      </w:r>
    </w:p>
    <w:p w:rsidR="0046317E" w:rsidRPr="0044515B" w:rsidRDefault="0046317E" w:rsidP="0044515B">
      <w:pPr>
        <w:pStyle w:val="a4"/>
        <w:spacing w:before="0" w:beforeAutospacing="0" w:after="0" w:afterAutospacing="0"/>
        <w:ind w:firstLine="567"/>
        <w:jc w:val="both"/>
        <w:rPr>
          <w:sz w:val="28"/>
          <w:szCs w:val="28"/>
        </w:rPr>
      </w:pPr>
    </w:p>
    <w:p w:rsidR="0046317E" w:rsidRPr="0044515B" w:rsidRDefault="0046317E" w:rsidP="0044515B">
      <w:pPr>
        <w:pStyle w:val="jscommentslistenhover"/>
        <w:spacing w:before="0" w:beforeAutospacing="0" w:after="0" w:afterAutospacing="0"/>
        <w:ind w:firstLine="567"/>
        <w:jc w:val="both"/>
        <w:rPr>
          <w:sz w:val="28"/>
          <w:szCs w:val="28"/>
        </w:rPr>
      </w:pPr>
      <w:r w:rsidRPr="0044515B">
        <w:rPr>
          <w:sz w:val="28"/>
          <w:szCs w:val="28"/>
        </w:rPr>
        <w:t>Да, теперь в заявках среди прочей информации и документов должны указывать еще и почтовый адрес участника запроса котировок. Если в заявке нет информации и документов по </w:t>
      </w:r>
      <w:hyperlink r:id="rId107" w:anchor="XA00RQQ2PA" w:tgtFrame="_blank" w:history="1">
        <w:r w:rsidRPr="0044515B">
          <w:rPr>
            <w:rStyle w:val="a3"/>
            <w:rFonts w:eastAsiaTheme="majorEastAsia"/>
            <w:sz w:val="28"/>
            <w:szCs w:val="28"/>
          </w:rPr>
          <w:t>части 3</w:t>
        </w:r>
      </w:hyperlink>
      <w:r w:rsidRPr="0044515B">
        <w:rPr>
          <w:sz w:val="28"/>
          <w:szCs w:val="28"/>
        </w:rPr>
        <w:t xml:space="preserve"> статьи 73 Закона № 44-ФЗ, котировочная комиссия не рассматривает и отклоняет ее (</w:t>
      </w:r>
      <w:hyperlink r:id="rId108" w:anchor="XA00RP42P1" w:tgtFrame="_blank" w:history="1">
        <w:proofErr w:type="gramStart"/>
        <w:r w:rsidRPr="0044515B">
          <w:rPr>
            <w:rStyle w:val="a3"/>
            <w:rFonts w:eastAsiaTheme="majorEastAsia"/>
            <w:sz w:val="28"/>
            <w:szCs w:val="28"/>
          </w:rPr>
          <w:t>ч</w:t>
        </w:r>
        <w:proofErr w:type="gramEnd"/>
        <w:r w:rsidRPr="0044515B">
          <w:rPr>
            <w:rStyle w:val="a3"/>
            <w:rFonts w:eastAsiaTheme="majorEastAsia"/>
            <w:sz w:val="28"/>
            <w:szCs w:val="28"/>
          </w:rPr>
          <w:t>. 7 ст. 78 Закона № 44-ФЗ</w:t>
        </w:r>
      </w:hyperlink>
      <w:r w:rsidRPr="0044515B">
        <w:rPr>
          <w:sz w:val="28"/>
          <w:szCs w:val="28"/>
        </w:rPr>
        <w:t>).</w:t>
      </w:r>
    </w:p>
    <w:p w:rsidR="00870B2F" w:rsidRDefault="00870B2F" w:rsidP="0044515B">
      <w:pPr>
        <w:tabs>
          <w:tab w:val="left" w:pos="720"/>
        </w:tabs>
        <w:spacing w:after="0" w:line="288" w:lineRule="auto"/>
        <w:ind w:firstLine="709"/>
        <w:jc w:val="center"/>
        <w:rPr>
          <w:rFonts w:ascii="Times New Roman" w:hAnsi="Times New Roman" w:cs="Times New Roman"/>
          <w:b/>
          <w:sz w:val="28"/>
          <w:szCs w:val="28"/>
        </w:rPr>
      </w:pPr>
    </w:p>
    <w:p w:rsidR="00870B2F" w:rsidRDefault="00870B2F" w:rsidP="0044515B">
      <w:pPr>
        <w:tabs>
          <w:tab w:val="left" w:pos="720"/>
        </w:tabs>
        <w:spacing w:after="0" w:line="288" w:lineRule="auto"/>
        <w:ind w:firstLine="709"/>
        <w:jc w:val="center"/>
        <w:rPr>
          <w:rFonts w:ascii="Times New Roman" w:hAnsi="Times New Roman" w:cs="Times New Roman"/>
          <w:b/>
          <w:sz w:val="28"/>
          <w:szCs w:val="28"/>
        </w:rPr>
      </w:pPr>
    </w:p>
    <w:p w:rsidR="0044515B" w:rsidRPr="00050683" w:rsidRDefault="0044515B" w:rsidP="0044515B">
      <w:pPr>
        <w:tabs>
          <w:tab w:val="left" w:pos="720"/>
        </w:tabs>
        <w:spacing w:after="0" w:line="288"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Pr="00050683">
        <w:rPr>
          <w:rFonts w:ascii="Times New Roman" w:hAnsi="Times New Roman" w:cs="Times New Roman"/>
          <w:b/>
          <w:sz w:val="28"/>
          <w:szCs w:val="28"/>
        </w:rPr>
        <w:t xml:space="preserve"> ЧАСТЬ</w:t>
      </w:r>
    </w:p>
    <w:p w:rsidR="0044515B" w:rsidRPr="00BC2646" w:rsidRDefault="0044515B" w:rsidP="00870B2F">
      <w:pPr>
        <w:autoSpaceDE w:val="0"/>
        <w:autoSpaceDN w:val="0"/>
        <w:adjustRightInd w:val="0"/>
        <w:jc w:val="center"/>
        <w:rPr>
          <w:rFonts w:ascii="Times New Roman" w:hAnsi="Times New Roman" w:cs="Times New Roman"/>
          <w:b/>
          <w:sz w:val="28"/>
          <w:szCs w:val="28"/>
        </w:rPr>
      </w:pPr>
      <w:r w:rsidRPr="00BC2646">
        <w:rPr>
          <w:rFonts w:ascii="Times New Roman" w:hAnsi="Times New Roman" w:cs="Times New Roman"/>
          <w:b/>
          <w:sz w:val="28"/>
          <w:szCs w:val="28"/>
        </w:rPr>
        <w:t>Практика применения антимонопольного законодательства при передаче прав владения/пользования объектами жилищно-коммунального хозяйства.</w:t>
      </w:r>
    </w:p>
    <w:p w:rsidR="0044515B" w:rsidRPr="00BC2646" w:rsidRDefault="0044515B" w:rsidP="00BC2646">
      <w:pPr>
        <w:tabs>
          <w:tab w:val="left" w:pos="885"/>
        </w:tabs>
        <w:spacing w:line="240" w:lineRule="auto"/>
        <w:jc w:val="both"/>
        <w:rPr>
          <w:rFonts w:ascii="Times New Roman" w:hAnsi="Times New Roman" w:cs="Times New Roman"/>
          <w:sz w:val="28"/>
          <w:szCs w:val="28"/>
        </w:rPr>
      </w:pPr>
      <w:r w:rsidRPr="00BC2646">
        <w:rPr>
          <w:rFonts w:ascii="Times New Roman" w:hAnsi="Times New Roman" w:cs="Times New Roman"/>
          <w:sz w:val="28"/>
          <w:szCs w:val="28"/>
        </w:rPr>
        <w:t xml:space="preserve">В 2013 году в федеральное законодательство были внесены изменения, которые изменили порядок передачи прав на объекты коммунальной инфраструктуры, в число которых входят объекты тепло - водоснабжения и водоотведения, находящиеся в государственной или муниципальной собственности. </w:t>
      </w:r>
    </w:p>
    <w:p w:rsidR="0044515B" w:rsidRPr="00BC2646" w:rsidRDefault="0044515B" w:rsidP="00BC2646">
      <w:pPr>
        <w:autoSpaceDE w:val="0"/>
        <w:autoSpaceDN w:val="0"/>
        <w:adjustRightInd w:val="0"/>
        <w:spacing w:line="240" w:lineRule="auto"/>
        <w:jc w:val="both"/>
        <w:rPr>
          <w:rFonts w:ascii="Times New Roman" w:hAnsi="Times New Roman" w:cs="Times New Roman"/>
          <w:sz w:val="28"/>
          <w:szCs w:val="28"/>
        </w:rPr>
      </w:pPr>
      <w:proofErr w:type="gramStart"/>
      <w:r w:rsidRPr="00BC2646">
        <w:rPr>
          <w:rFonts w:ascii="Times New Roman" w:hAnsi="Times New Roman" w:cs="Times New Roman"/>
          <w:sz w:val="28"/>
          <w:szCs w:val="28"/>
        </w:rPr>
        <w:t>Так, с 2013 года передача прав владения/пользования объектами жилищно-коммунального хозяйства, осуществляется с учетом требований федерального законодательства «О теплоснабжении» (ст. 28.1), «О водоснабжении и водоотведении» (ст. 41.1),  в соответствии с которыми передача указанных объектов возможна исключительно по договорам аренды или по концессионным соглашениям, заключенным по итогам проведения конкурентных процедур.</w:t>
      </w:r>
      <w:proofErr w:type="gramEnd"/>
      <w:r w:rsidRPr="00BC2646">
        <w:rPr>
          <w:rFonts w:ascii="Times New Roman" w:hAnsi="Times New Roman" w:cs="Times New Roman"/>
          <w:sz w:val="28"/>
          <w:szCs w:val="28"/>
        </w:rPr>
        <w:t xml:space="preserve"> Также действующим законодательством предусмотрены случаи, при которых заключение концессионных соглашений возможно без проведения конкурса</w:t>
      </w:r>
      <w:r w:rsidR="00870B2F" w:rsidRPr="00BC2646">
        <w:rPr>
          <w:rFonts w:ascii="Times New Roman" w:hAnsi="Times New Roman" w:cs="Times New Roman"/>
          <w:sz w:val="28"/>
          <w:szCs w:val="28"/>
        </w:rPr>
        <w:t>.</w:t>
      </w:r>
    </w:p>
    <w:p w:rsidR="0044515B" w:rsidRPr="00BC2646" w:rsidRDefault="0044515B" w:rsidP="00BC2646">
      <w:pPr>
        <w:autoSpaceDE w:val="0"/>
        <w:autoSpaceDN w:val="0"/>
        <w:adjustRightInd w:val="0"/>
        <w:spacing w:line="240" w:lineRule="auto"/>
        <w:jc w:val="both"/>
        <w:rPr>
          <w:rFonts w:ascii="Times New Roman" w:hAnsi="Times New Roman" w:cs="Times New Roman"/>
          <w:sz w:val="28"/>
          <w:szCs w:val="28"/>
        </w:rPr>
      </w:pPr>
      <w:proofErr w:type="gramStart"/>
      <w:r w:rsidRPr="00BC2646">
        <w:rPr>
          <w:rFonts w:ascii="Times New Roman" w:hAnsi="Times New Roman" w:cs="Times New Roman"/>
          <w:sz w:val="28"/>
          <w:szCs w:val="28"/>
        </w:rPr>
        <w:t xml:space="preserve">Необходимо отметить, что выбор способа передачи прав владения/ пользования объектами жилищно-коммунального назначения,  законодатель связывает с датой ввода указанных объектов в эксплуатацию, а именно  в случае, если объекты, в отношении которых планируется передача прав, были введены в эксплуатацию </w:t>
      </w:r>
      <w:r w:rsidRPr="00D30DF0">
        <w:rPr>
          <w:rFonts w:ascii="Times New Roman" w:hAnsi="Times New Roman" w:cs="Times New Roman"/>
          <w:sz w:val="28"/>
          <w:szCs w:val="28"/>
        </w:rPr>
        <w:t>менее чем за пять лет до момента опубликования извещения о проведении</w:t>
      </w:r>
      <w:r w:rsidRPr="00BC2646">
        <w:rPr>
          <w:rFonts w:ascii="Times New Roman" w:hAnsi="Times New Roman" w:cs="Times New Roman"/>
          <w:sz w:val="28"/>
          <w:szCs w:val="28"/>
        </w:rPr>
        <w:t xml:space="preserve"> конкурса, в отношении таких объектов может быть заключен договор аренды, в ином</w:t>
      </w:r>
      <w:proofErr w:type="gramEnd"/>
      <w:r w:rsidRPr="00BC2646">
        <w:rPr>
          <w:rFonts w:ascii="Times New Roman" w:hAnsi="Times New Roman" w:cs="Times New Roman"/>
          <w:sz w:val="28"/>
          <w:szCs w:val="28"/>
        </w:rPr>
        <w:t xml:space="preserve"> </w:t>
      </w:r>
      <w:proofErr w:type="gramStart"/>
      <w:r w:rsidRPr="00BC2646">
        <w:rPr>
          <w:rFonts w:ascii="Times New Roman" w:hAnsi="Times New Roman" w:cs="Times New Roman"/>
          <w:sz w:val="28"/>
          <w:szCs w:val="28"/>
        </w:rPr>
        <w:t>случае</w:t>
      </w:r>
      <w:proofErr w:type="gramEnd"/>
      <w:r w:rsidRPr="00BC2646">
        <w:rPr>
          <w:rFonts w:ascii="Times New Roman" w:hAnsi="Times New Roman" w:cs="Times New Roman"/>
          <w:sz w:val="28"/>
          <w:szCs w:val="28"/>
        </w:rPr>
        <w:t xml:space="preserve"> - только концессионное соглашение, в том числе, если дата ввода объекта не может быть определена.</w:t>
      </w:r>
    </w:p>
    <w:p w:rsidR="0044515B" w:rsidRPr="00BC2646" w:rsidRDefault="0044515B" w:rsidP="00BC2646">
      <w:pPr>
        <w:autoSpaceDE w:val="0"/>
        <w:autoSpaceDN w:val="0"/>
        <w:adjustRightInd w:val="0"/>
        <w:spacing w:line="240" w:lineRule="auto"/>
        <w:jc w:val="both"/>
        <w:rPr>
          <w:rFonts w:ascii="Times New Roman" w:hAnsi="Times New Roman" w:cs="Times New Roman"/>
          <w:sz w:val="28"/>
          <w:szCs w:val="28"/>
        </w:rPr>
      </w:pPr>
      <w:r w:rsidRPr="00BC2646">
        <w:rPr>
          <w:rFonts w:ascii="Times New Roman" w:hAnsi="Times New Roman" w:cs="Times New Roman"/>
          <w:sz w:val="28"/>
          <w:szCs w:val="28"/>
        </w:rPr>
        <w:t>Данные требования исключают произвольный выбор органами власти и местного самоуправления формы договора в отношении рассматриваемых объектов.</w:t>
      </w:r>
    </w:p>
    <w:p w:rsidR="0044515B" w:rsidRPr="00BC2646" w:rsidRDefault="0044515B" w:rsidP="00BC2646">
      <w:pPr>
        <w:spacing w:line="240" w:lineRule="auto"/>
        <w:jc w:val="both"/>
        <w:rPr>
          <w:rFonts w:ascii="Times New Roman" w:hAnsi="Times New Roman" w:cs="Times New Roman"/>
          <w:sz w:val="28"/>
          <w:szCs w:val="28"/>
        </w:rPr>
      </w:pPr>
      <w:r w:rsidRPr="00BC2646">
        <w:rPr>
          <w:rFonts w:ascii="Times New Roman" w:hAnsi="Times New Roman" w:cs="Times New Roman"/>
          <w:sz w:val="28"/>
          <w:szCs w:val="28"/>
        </w:rPr>
        <w:t xml:space="preserve">Установленный действующим законодательством порядок передачи прав на объекты жилищно-коммунального хозяйства обеспечивает равный доступ </w:t>
      </w:r>
      <w:r w:rsidRPr="00BC2646">
        <w:rPr>
          <w:rFonts w:ascii="Times New Roman" w:hAnsi="Times New Roman" w:cs="Times New Roman"/>
          <w:sz w:val="28"/>
          <w:szCs w:val="28"/>
        </w:rPr>
        <w:lastRenderedPageBreak/>
        <w:t>для всех заинтересованных лиц к государственному и муниципальному имуществу, а также выбор наиболее эффективного правообладателя.</w:t>
      </w:r>
    </w:p>
    <w:p w:rsidR="00870B2F" w:rsidRPr="00BC2646" w:rsidRDefault="00870B2F" w:rsidP="00BC2646">
      <w:pPr>
        <w:pStyle w:val="ab"/>
        <w:jc w:val="both"/>
        <w:rPr>
          <w:sz w:val="28"/>
          <w:szCs w:val="28"/>
        </w:rPr>
      </w:pPr>
      <w:r w:rsidRPr="00BC2646">
        <w:rPr>
          <w:sz w:val="28"/>
          <w:szCs w:val="28"/>
        </w:rPr>
        <w:t xml:space="preserve">Однако в нарушение установленного порядка Администрации  городских округов </w:t>
      </w:r>
      <w:r w:rsidR="00D30DF0">
        <w:rPr>
          <w:sz w:val="28"/>
          <w:szCs w:val="28"/>
        </w:rPr>
        <w:t>закрепл</w:t>
      </w:r>
      <w:r w:rsidRPr="00BC2646">
        <w:rPr>
          <w:sz w:val="28"/>
          <w:szCs w:val="28"/>
        </w:rPr>
        <w:t>яют за муниципальными унитарными предприятиями</w:t>
      </w:r>
      <w:r w:rsidRPr="00BC2646">
        <w:rPr>
          <w:i/>
          <w:sz w:val="28"/>
          <w:szCs w:val="28"/>
        </w:rPr>
        <w:t xml:space="preserve"> </w:t>
      </w:r>
      <w:r w:rsidRPr="00BC2646">
        <w:rPr>
          <w:sz w:val="28"/>
          <w:szCs w:val="28"/>
        </w:rPr>
        <w:t>на праве хозяйственного ведения</w:t>
      </w:r>
      <w:r w:rsidRPr="00BC2646">
        <w:rPr>
          <w:b/>
          <w:sz w:val="28"/>
          <w:szCs w:val="28"/>
        </w:rPr>
        <w:t xml:space="preserve"> </w:t>
      </w:r>
      <w:r w:rsidRPr="00BC2646">
        <w:rPr>
          <w:sz w:val="28"/>
          <w:szCs w:val="28"/>
        </w:rPr>
        <w:t>объекты  тепло- и водоснабжения, что создает для данных предприятий  преимущества в получении тепловых и водопроводных сетей, тем самым лишает других лиц, занимающихся аналогичной хозяйственной деятельностью, возможности получить права на эти объекты.</w:t>
      </w:r>
    </w:p>
    <w:p w:rsidR="00870B2F" w:rsidRPr="00BC2646" w:rsidRDefault="00870B2F" w:rsidP="00BC2646">
      <w:pPr>
        <w:pStyle w:val="ab"/>
        <w:jc w:val="both"/>
        <w:rPr>
          <w:sz w:val="28"/>
          <w:szCs w:val="28"/>
        </w:rPr>
      </w:pPr>
      <w:r w:rsidRPr="00BC2646">
        <w:rPr>
          <w:sz w:val="28"/>
          <w:szCs w:val="28"/>
        </w:rPr>
        <w:t>Магаданским УФАС России Администрациям выданы  предупреждения, в которых антимонопольный орган указал на необходимость осуществить передачу указанного муниципального имущества, в соответствии с порядком установленным действующим законодательством.</w:t>
      </w:r>
    </w:p>
    <w:p w:rsidR="0044515B" w:rsidRPr="00BC2646" w:rsidRDefault="00870B2F" w:rsidP="00BC2646">
      <w:pPr>
        <w:shd w:val="clear" w:color="auto" w:fill="FFFFFF"/>
        <w:spacing w:line="240" w:lineRule="auto"/>
        <w:jc w:val="both"/>
        <w:rPr>
          <w:rFonts w:ascii="Times New Roman" w:hAnsi="Times New Roman" w:cs="Times New Roman"/>
          <w:b/>
          <w:sz w:val="28"/>
          <w:szCs w:val="28"/>
        </w:rPr>
      </w:pPr>
      <w:r w:rsidRPr="00BC2646">
        <w:rPr>
          <w:rFonts w:ascii="Times New Roman" w:hAnsi="Times New Roman" w:cs="Times New Roman"/>
          <w:b/>
          <w:sz w:val="28"/>
          <w:szCs w:val="28"/>
        </w:rPr>
        <w:t>К</w:t>
      </w:r>
      <w:r w:rsidR="0044515B" w:rsidRPr="00BC2646">
        <w:rPr>
          <w:rFonts w:ascii="Times New Roman" w:hAnsi="Times New Roman" w:cs="Times New Roman"/>
          <w:b/>
          <w:sz w:val="28"/>
          <w:szCs w:val="28"/>
        </w:rPr>
        <w:t>онцессионны</w:t>
      </w:r>
      <w:r w:rsidRPr="00BC2646">
        <w:rPr>
          <w:rFonts w:ascii="Times New Roman" w:hAnsi="Times New Roman" w:cs="Times New Roman"/>
          <w:b/>
          <w:sz w:val="28"/>
          <w:szCs w:val="28"/>
        </w:rPr>
        <w:t>е</w:t>
      </w:r>
      <w:r w:rsidR="0044515B" w:rsidRPr="00BC2646">
        <w:rPr>
          <w:rFonts w:ascii="Times New Roman" w:hAnsi="Times New Roman" w:cs="Times New Roman"/>
          <w:b/>
          <w:sz w:val="28"/>
          <w:szCs w:val="28"/>
        </w:rPr>
        <w:t xml:space="preserve"> соглашения.</w:t>
      </w:r>
    </w:p>
    <w:p w:rsidR="0044515B" w:rsidRPr="00BC2646" w:rsidRDefault="0044515B" w:rsidP="00BC2646">
      <w:pPr>
        <w:autoSpaceDE w:val="0"/>
        <w:autoSpaceDN w:val="0"/>
        <w:adjustRightInd w:val="0"/>
        <w:spacing w:line="240" w:lineRule="auto"/>
        <w:jc w:val="both"/>
        <w:rPr>
          <w:rFonts w:ascii="Times New Roman" w:hAnsi="Times New Roman" w:cs="Times New Roman"/>
          <w:sz w:val="28"/>
          <w:szCs w:val="28"/>
        </w:rPr>
      </w:pPr>
      <w:r w:rsidRPr="00BC2646">
        <w:rPr>
          <w:rFonts w:ascii="Times New Roman" w:hAnsi="Times New Roman" w:cs="Times New Roman"/>
          <w:sz w:val="28"/>
          <w:szCs w:val="28"/>
        </w:rPr>
        <w:t>Целью заключения концессионных соглашений является привлечение инвестиций в экономику, обеспечение эффективного использования имущества, находящегося в государственной либо муниципальной собственности, а также  повышение качества услуг, предоставляемых потребителям.</w:t>
      </w:r>
    </w:p>
    <w:p w:rsidR="00BC2646" w:rsidRDefault="0044515B" w:rsidP="00BC2646">
      <w:pPr>
        <w:autoSpaceDE w:val="0"/>
        <w:autoSpaceDN w:val="0"/>
        <w:adjustRightInd w:val="0"/>
        <w:spacing w:line="240" w:lineRule="auto"/>
        <w:jc w:val="both"/>
        <w:rPr>
          <w:rFonts w:ascii="Times New Roman" w:hAnsi="Times New Roman" w:cs="Times New Roman"/>
          <w:sz w:val="28"/>
          <w:szCs w:val="28"/>
        </w:rPr>
      </w:pPr>
      <w:r w:rsidRPr="00BC2646">
        <w:rPr>
          <w:rFonts w:ascii="Times New Roman" w:hAnsi="Times New Roman" w:cs="Times New Roman"/>
          <w:sz w:val="28"/>
          <w:szCs w:val="28"/>
        </w:rPr>
        <w:t xml:space="preserve">Концессионное соглашение – это взаимовыгодная форма партнерства между государством и частным сектором. </w:t>
      </w:r>
      <w:proofErr w:type="gramStart"/>
      <w:r w:rsidRPr="00BC2646">
        <w:rPr>
          <w:rFonts w:ascii="Times New Roman" w:hAnsi="Times New Roman" w:cs="Times New Roman"/>
          <w:sz w:val="28"/>
          <w:szCs w:val="28"/>
        </w:rPr>
        <w:t>Благодаря</w:t>
      </w:r>
      <w:proofErr w:type="gramEnd"/>
      <w:r w:rsidRPr="00BC2646">
        <w:rPr>
          <w:rFonts w:ascii="Times New Roman" w:hAnsi="Times New Roman" w:cs="Times New Roman"/>
          <w:sz w:val="28"/>
          <w:szCs w:val="28"/>
        </w:rPr>
        <w:t xml:space="preserve"> </w:t>
      </w:r>
      <w:proofErr w:type="gramStart"/>
      <w:r w:rsidRPr="00BC2646">
        <w:rPr>
          <w:rFonts w:ascii="Times New Roman" w:hAnsi="Times New Roman" w:cs="Times New Roman"/>
          <w:sz w:val="28"/>
          <w:szCs w:val="28"/>
        </w:rPr>
        <w:t>которой</w:t>
      </w:r>
      <w:proofErr w:type="gramEnd"/>
      <w:r w:rsidR="00D30DF0">
        <w:rPr>
          <w:rFonts w:ascii="Times New Roman" w:hAnsi="Times New Roman" w:cs="Times New Roman"/>
          <w:sz w:val="28"/>
          <w:szCs w:val="28"/>
        </w:rPr>
        <w:t xml:space="preserve"> </w:t>
      </w:r>
      <w:r w:rsidRPr="00BC2646">
        <w:rPr>
          <w:rFonts w:ascii="Times New Roman" w:hAnsi="Times New Roman" w:cs="Times New Roman"/>
          <w:sz w:val="28"/>
          <w:szCs w:val="28"/>
        </w:rPr>
        <w:t xml:space="preserve"> государство передает часть или весь объем работы частному лицу, с целью эффективного управления собственностью. Взамен вторая сторона  получает прибыль и обязуется либо создать </w:t>
      </w:r>
      <w:r w:rsidRPr="00BC2646">
        <w:rPr>
          <w:rFonts w:ascii="Times New Roman" w:hAnsi="Times New Roman" w:cs="Times New Roman"/>
          <w:iCs/>
          <w:sz w:val="28"/>
          <w:szCs w:val="28"/>
        </w:rPr>
        <w:t>определенное этим соглашением имущество</w:t>
      </w:r>
      <w:r w:rsidRPr="00BC2646">
        <w:rPr>
          <w:rFonts w:ascii="Times New Roman" w:hAnsi="Times New Roman" w:cs="Times New Roman"/>
          <w:sz w:val="28"/>
          <w:szCs w:val="28"/>
        </w:rPr>
        <w:t>, либо произвести реконструкцию.</w:t>
      </w:r>
    </w:p>
    <w:p w:rsidR="0044515B" w:rsidRPr="00BC2646" w:rsidRDefault="0044515B" w:rsidP="00BC2646">
      <w:pPr>
        <w:autoSpaceDE w:val="0"/>
        <w:autoSpaceDN w:val="0"/>
        <w:adjustRightInd w:val="0"/>
        <w:spacing w:line="240" w:lineRule="auto"/>
        <w:jc w:val="both"/>
        <w:rPr>
          <w:rFonts w:ascii="Times New Roman" w:hAnsi="Times New Roman" w:cs="Times New Roman"/>
          <w:sz w:val="28"/>
          <w:szCs w:val="28"/>
        </w:rPr>
      </w:pPr>
      <w:r w:rsidRPr="00BC2646">
        <w:rPr>
          <w:rFonts w:ascii="Times New Roman" w:hAnsi="Times New Roman" w:cs="Times New Roman"/>
          <w:sz w:val="28"/>
          <w:szCs w:val="28"/>
        </w:rPr>
        <w:t>В соответствии с положениями действующего законодательства концессионное соглашение заключается путем проведения конкурса.</w:t>
      </w:r>
    </w:p>
    <w:p w:rsidR="0044515B" w:rsidRPr="00BC2646" w:rsidRDefault="0044515B" w:rsidP="00BC2646">
      <w:pPr>
        <w:spacing w:line="240" w:lineRule="auto"/>
        <w:jc w:val="both"/>
        <w:rPr>
          <w:rFonts w:ascii="Times New Roman" w:hAnsi="Times New Roman" w:cs="Times New Roman"/>
          <w:sz w:val="28"/>
          <w:szCs w:val="28"/>
        </w:rPr>
      </w:pPr>
      <w:r w:rsidRPr="00BC2646">
        <w:rPr>
          <w:rFonts w:ascii="Times New Roman" w:hAnsi="Times New Roman" w:cs="Times New Roman"/>
          <w:sz w:val="28"/>
          <w:szCs w:val="28"/>
        </w:rPr>
        <w:t>Однако</w:t>
      </w:r>
      <w:proofErr w:type="gramStart"/>
      <w:r w:rsidRPr="00BC2646">
        <w:rPr>
          <w:rFonts w:ascii="Times New Roman" w:hAnsi="Times New Roman" w:cs="Times New Roman"/>
          <w:sz w:val="28"/>
          <w:szCs w:val="28"/>
        </w:rPr>
        <w:t>,</w:t>
      </w:r>
      <w:proofErr w:type="gramEnd"/>
      <w:r w:rsidRPr="00BC2646">
        <w:rPr>
          <w:rFonts w:ascii="Times New Roman" w:hAnsi="Times New Roman" w:cs="Times New Roman"/>
          <w:sz w:val="28"/>
          <w:szCs w:val="28"/>
        </w:rPr>
        <w:t xml:space="preserve"> Законом предусмотрены случаи заключения концессионного соглашения без проведения торгов, в частности с лицом, </w:t>
      </w:r>
      <w:r w:rsidRPr="00BC2646">
        <w:rPr>
          <w:rStyle w:val="ac"/>
          <w:rFonts w:ascii="Times New Roman" w:hAnsi="Times New Roman" w:cs="Times New Roman"/>
          <w:sz w:val="28"/>
          <w:szCs w:val="28"/>
        </w:rPr>
        <w:t xml:space="preserve">выступающим с инициативой заключения такого соглашения. </w:t>
      </w:r>
    </w:p>
    <w:p w:rsidR="0044515B" w:rsidRPr="00BC2646" w:rsidRDefault="0044515B" w:rsidP="00BC2646">
      <w:pPr>
        <w:tabs>
          <w:tab w:val="left" w:pos="20"/>
        </w:tabs>
        <w:spacing w:line="240" w:lineRule="auto"/>
        <w:ind w:left="75"/>
        <w:jc w:val="both"/>
        <w:outlineLvl w:val="0"/>
        <w:rPr>
          <w:rFonts w:ascii="Times New Roman" w:hAnsi="Times New Roman" w:cs="Times New Roman"/>
          <w:sz w:val="28"/>
          <w:szCs w:val="28"/>
        </w:rPr>
      </w:pPr>
      <w:r w:rsidRPr="00BC2646">
        <w:rPr>
          <w:rFonts w:ascii="Times New Roman" w:hAnsi="Times New Roman" w:cs="Times New Roman"/>
          <w:sz w:val="28"/>
          <w:szCs w:val="28"/>
        </w:rPr>
        <w:t>В отличие от конкурсной процедуры заключения концессионного соглашения, при инициативной концессии, еще до подачи предложения, лицо, которое выступает с инициативой заключения такого соглашения, может проводить предварительные переговоры по поводу подготовки проекта с собственником объектов.</w:t>
      </w:r>
    </w:p>
    <w:p w:rsidR="0044515B" w:rsidRPr="00BC2646" w:rsidRDefault="0044515B" w:rsidP="00BC2646">
      <w:pPr>
        <w:tabs>
          <w:tab w:val="left" w:pos="20"/>
        </w:tabs>
        <w:spacing w:line="240" w:lineRule="auto"/>
        <w:ind w:left="75"/>
        <w:jc w:val="both"/>
        <w:outlineLvl w:val="0"/>
        <w:rPr>
          <w:rFonts w:ascii="Times New Roman" w:hAnsi="Times New Roman" w:cs="Times New Roman"/>
          <w:sz w:val="28"/>
          <w:szCs w:val="28"/>
        </w:rPr>
      </w:pPr>
      <w:r w:rsidRPr="00BC2646">
        <w:rPr>
          <w:rFonts w:ascii="Times New Roman" w:hAnsi="Times New Roman" w:cs="Times New Roman"/>
          <w:sz w:val="28"/>
          <w:szCs w:val="28"/>
        </w:rPr>
        <w:t xml:space="preserve">Для инициирования заключения соглашения лицо  направляет в орган, уполномоченный публично-правовым образованием, которому принадлежит право собственности на объекты, предложение о заключении </w:t>
      </w:r>
      <w:r w:rsidRPr="00BC2646">
        <w:rPr>
          <w:rFonts w:ascii="Times New Roman" w:hAnsi="Times New Roman" w:cs="Times New Roman"/>
          <w:sz w:val="28"/>
          <w:szCs w:val="28"/>
        </w:rPr>
        <w:lastRenderedPageBreak/>
        <w:t>концессионного соглашения и  сам проект соглашения, включающий все существенные условия, предусмотренные Законом.</w:t>
      </w:r>
    </w:p>
    <w:p w:rsidR="0044515B" w:rsidRPr="00BC2646" w:rsidRDefault="0044515B" w:rsidP="00BC2646">
      <w:pPr>
        <w:tabs>
          <w:tab w:val="left" w:pos="20"/>
        </w:tabs>
        <w:spacing w:line="240" w:lineRule="auto"/>
        <w:jc w:val="both"/>
        <w:outlineLvl w:val="0"/>
        <w:rPr>
          <w:rFonts w:ascii="Times New Roman" w:hAnsi="Times New Roman" w:cs="Times New Roman"/>
          <w:sz w:val="28"/>
          <w:szCs w:val="28"/>
        </w:rPr>
      </w:pPr>
      <w:r w:rsidRPr="00BC2646">
        <w:rPr>
          <w:rFonts w:ascii="Times New Roman" w:hAnsi="Times New Roman" w:cs="Times New Roman"/>
          <w:sz w:val="28"/>
          <w:szCs w:val="28"/>
        </w:rPr>
        <w:t xml:space="preserve">После получения предложения  у  уполномоченного органа есть 30 дней на то, чтобы принять одно из трех решений: </w:t>
      </w:r>
    </w:p>
    <w:p w:rsidR="0044515B" w:rsidRPr="00BC2646" w:rsidRDefault="0044515B" w:rsidP="00BC2646">
      <w:pPr>
        <w:tabs>
          <w:tab w:val="left" w:pos="20"/>
        </w:tabs>
        <w:spacing w:line="240" w:lineRule="auto"/>
        <w:jc w:val="both"/>
        <w:outlineLvl w:val="0"/>
        <w:rPr>
          <w:rFonts w:ascii="Times New Roman" w:hAnsi="Times New Roman" w:cs="Times New Roman"/>
          <w:sz w:val="28"/>
          <w:szCs w:val="28"/>
        </w:rPr>
      </w:pPr>
      <w:r w:rsidRPr="00BC2646">
        <w:rPr>
          <w:rFonts w:ascii="Times New Roman" w:hAnsi="Times New Roman" w:cs="Times New Roman"/>
          <w:sz w:val="28"/>
          <w:szCs w:val="28"/>
        </w:rPr>
        <w:t xml:space="preserve">-о невозможности заключения концессионного соглашения, </w:t>
      </w:r>
    </w:p>
    <w:p w:rsidR="0044515B" w:rsidRPr="00BC2646" w:rsidRDefault="0044515B" w:rsidP="00BC2646">
      <w:pPr>
        <w:tabs>
          <w:tab w:val="left" w:pos="20"/>
        </w:tabs>
        <w:spacing w:line="240" w:lineRule="auto"/>
        <w:jc w:val="both"/>
        <w:outlineLvl w:val="0"/>
        <w:rPr>
          <w:rFonts w:ascii="Times New Roman" w:hAnsi="Times New Roman" w:cs="Times New Roman"/>
          <w:sz w:val="28"/>
          <w:szCs w:val="28"/>
        </w:rPr>
      </w:pPr>
      <w:r w:rsidRPr="00BC2646">
        <w:rPr>
          <w:rFonts w:ascii="Times New Roman" w:hAnsi="Times New Roman" w:cs="Times New Roman"/>
          <w:sz w:val="28"/>
          <w:szCs w:val="28"/>
        </w:rPr>
        <w:t xml:space="preserve">-о возможности заключения концессионного соглашения на предложенных инициатором условиях, </w:t>
      </w:r>
    </w:p>
    <w:p w:rsidR="0044515B" w:rsidRPr="00BC2646" w:rsidRDefault="0044515B" w:rsidP="00BC2646">
      <w:pPr>
        <w:tabs>
          <w:tab w:val="left" w:pos="20"/>
        </w:tabs>
        <w:spacing w:line="240" w:lineRule="auto"/>
        <w:jc w:val="both"/>
        <w:outlineLvl w:val="0"/>
        <w:rPr>
          <w:rFonts w:ascii="Times New Roman" w:hAnsi="Times New Roman" w:cs="Times New Roman"/>
          <w:sz w:val="28"/>
          <w:szCs w:val="28"/>
        </w:rPr>
      </w:pPr>
      <w:r w:rsidRPr="00BC2646">
        <w:rPr>
          <w:rFonts w:ascii="Times New Roman" w:hAnsi="Times New Roman" w:cs="Times New Roman"/>
          <w:sz w:val="28"/>
          <w:szCs w:val="28"/>
        </w:rPr>
        <w:t>- возможности заключения соглашения на иных условиях после его доработки инициатором.</w:t>
      </w:r>
    </w:p>
    <w:p w:rsidR="0044515B" w:rsidRPr="00BC2646" w:rsidRDefault="0044515B" w:rsidP="00BC2646">
      <w:pPr>
        <w:autoSpaceDE w:val="0"/>
        <w:autoSpaceDN w:val="0"/>
        <w:adjustRightInd w:val="0"/>
        <w:spacing w:line="240" w:lineRule="auto"/>
        <w:jc w:val="both"/>
        <w:rPr>
          <w:rFonts w:ascii="Times New Roman" w:hAnsi="Times New Roman" w:cs="Times New Roman"/>
          <w:sz w:val="28"/>
          <w:szCs w:val="28"/>
        </w:rPr>
      </w:pPr>
      <w:r w:rsidRPr="00BC2646">
        <w:rPr>
          <w:rFonts w:ascii="Times New Roman" w:hAnsi="Times New Roman" w:cs="Times New Roman"/>
          <w:sz w:val="28"/>
          <w:szCs w:val="28"/>
        </w:rPr>
        <w:t>Уполномоченный орган вправе отказать в заключени</w:t>
      </w:r>
      <w:proofErr w:type="gramStart"/>
      <w:r w:rsidRPr="00BC2646">
        <w:rPr>
          <w:rFonts w:ascii="Times New Roman" w:hAnsi="Times New Roman" w:cs="Times New Roman"/>
          <w:sz w:val="28"/>
          <w:szCs w:val="28"/>
        </w:rPr>
        <w:t>и</w:t>
      </w:r>
      <w:proofErr w:type="gramEnd"/>
      <w:r w:rsidRPr="00BC2646">
        <w:rPr>
          <w:rFonts w:ascii="Times New Roman" w:hAnsi="Times New Roman" w:cs="Times New Roman"/>
          <w:sz w:val="28"/>
          <w:szCs w:val="28"/>
        </w:rPr>
        <w:t xml:space="preserve"> соглашения в следующих случаях:</w:t>
      </w:r>
    </w:p>
    <w:p w:rsidR="0044515B" w:rsidRPr="00BC2646" w:rsidRDefault="0044515B" w:rsidP="00BC2646">
      <w:pPr>
        <w:numPr>
          <w:ilvl w:val="0"/>
          <w:numId w:val="1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BC2646">
        <w:rPr>
          <w:rFonts w:ascii="Times New Roman" w:hAnsi="Times New Roman" w:cs="Times New Roman"/>
          <w:sz w:val="28"/>
          <w:szCs w:val="28"/>
        </w:rPr>
        <w:t>у публично-правового образования отсутствует прав собственности на объект концессионного соглашения;</w:t>
      </w:r>
    </w:p>
    <w:p w:rsidR="0044515B" w:rsidRPr="00BC2646" w:rsidRDefault="0044515B" w:rsidP="00BC2646">
      <w:pPr>
        <w:numPr>
          <w:ilvl w:val="0"/>
          <w:numId w:val="1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BC2646">
        <w:rPr>
          <w:rFonts w:ascii="Times New Roman" w:hAnsi="Times New Roman" w:cs="Times New Roman"/>
          <w:sz w:val="28"/>
          <w:szCs w:val="28"/>
        </w:rPr>
        <w:t>объект концессионного соглашения не требует реконструкции и создания;</w:t>
      </w:r>
    </w:p>
    <w:p w:rsidR="0044515B" w:rsidRPr="00BC2646" w:rsidRDefault="0044515B" w:rsidP="00BC2646">
      <w:pPr>
        <w:numPr>
          <w:ilvl w:val="0"/>
          <w:numId w:val="1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BC2646">
        <w:rPr>
          <w:rFonts w:ascii="Times New Roman" w:hAnsi="Times New Roman" w:cs="Times New Roman"/>
          <w:sz w:val="28"/>
          <w:szCs w:val="28"/>
        </w:rPr>
        <w:t xml:space="preserve">инициатор заключения концессионного соглашения отказался от ведения переговоров по изменению предложенных условий, либо в результате переговоров стороны не достигли согласия; </w:t>
      </w:r>
    </w:p>
    <w:p w:rsidR="0044515B" w:rsidRPr="00BC2646" w:rsidRDefault="0044515B" w:rsidP="00BC2646">
      <w:pPr>
        <w:numPr>
          <w:ilvl w:val="0"/>
          <w:numId w:val="1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BC2646">
        <w:rPr>
          <w:rFonts w:ascii="Times New Roman" w:hAnsi="Times New Roman" w:cs="Times New Roman"/>
          <w:sz w:val="28"/>
          <w:szCs w:val="28"/>
        </w:rPr>
        <w:t>объект концессионного соглашения является несвободным от прав третьих лиц.</w:t>
      </w:r>
    </w:p>
    <w:p w:rsidR="0044515B" w:rsidRPr="00BC2646" w:rsidRDefault="0044515B" w:rsidP="00BC2646">
      <w:pPr>
        <w:spacing w:before="100" w:beforeAutospacing="1" w:after="100" w:afterAutospacing="1" w:line="240" w:lineRule="auto"/>
        <w:jc w:val="both"/>
        <w:rPr>
          <w:rFonts w:ascii="Times New Roman" w:hAnsi="Times New Roman" w:cs="Times New Roman"/>
          <w:sz w:val="28"/>
          <w:szCs w:val="28"/>
        </w:rPr>
      </w:pPr>
      <w:r w:rsidRPr="00BC2646">
        <w:rPr>
          <w:rFonts w:ascii="Times New Roman" w:hAnsi="Times New Roman" w:cs="Times New Roman"/>
          <w:sz w:val="28"/>
          <w:szCs w:val="28"/>
        </w:rPr>
        <w:t xml:space="preserve">Если принимается решение о возможности реализации соглашения на иных условиях, чем предложил инициатор, то уполномоченный орган </w:t>
      </w:r>
      <w:r w:rsidRPr="00D30DF0">
        <w:rPr>
          <w:rFonts w:ascii="Times New Roman" w:hAnsi="Times New Roman" w:cs="Times New Roman"/>
          <w:sz w:val="28"/>
          <w:szCs w:val="28"/>
        </w:rPr>
        <w:t xml:space="preserve">отправляет </w:t>
      </w:r>
      <w:r w:rsidRPr="00BC2646">
        <w:rPr>
          <w:rFonts w:ascii="Times New Roman" w:hAnsi="Times New Roman" w:cs="Times New Roman"/>
          <w:sz w:val="28"/>
          <w:szCs w:val="28"/>
        </w:rPr>
        <w:t>данному лицу предложение на доработку, после чего частный партнер должен направить новое предложение.</w:t>
      </w:r>
    </w:p>
    <w:p w:rsidR="0044515B" w:rsidRPr="00BC2646" w:rsidRDefault="0044515B" w:rsidP="00BC2646">
      <w:pPr>
        <w:spacing w:line="240" w:lineRule="auto"/>
        <w:jc w:val="both"/>
        <w:rPr>
          <w:rFonts w:ascii="Times New Roman" w:hAnsi="Times New Roman" w:cs="Times New Roman"/>
          <w:sz w:val="28"/>
          <w:szCs w:val="28"/>
        </w:rPr>
      </w:pPr>
      <w:proofErr w:type="gramStart"/>
      <w:r w:rsidRPr="00BC2646">
        <w:rPr>
          <w:rFonts w:ascii="Times New Roman" w:hAnsi="Times New Roman" w:cs="Times New Roman"/>
          <w:sz w:val="28"/>
          <w:szCs w:val="28"/>
        </w:rPr>
        <w:t xml:space="preserve">В случае принятия решения о возможности заключения концессионного соглашения на предложенных инициатором условиях, уполномоченный орган, в течение 10 дней со дня принятия данного решения размещает на официальном сайте в сети Интернет торги </w:t>
      </w:r>
      <w:proofErr w:type="spellStart"/>
      <w:r w:rsidRPr="00BC2646">
        <w:rPr>
          <w:rFonts w:ascii="Times New Roman" w:hAnsi="Times New Roman" w:cs="Times New Roman"/>
          <w:sz w:val="28"/>
          <w:szCs w:val="28"/>
        </w:rPr>
        <w:t>гов</w:t>
      </w:r>
      <w:proofErr w:type="spellEnd"/>
      <w:r w:rsidRPr="00BC2646">
        <w:rPr>
          <w:rFonts w:ascii="Times New Roman" w:hAnsi="Times New Roman" w:cs="Times New Roman"/>
          <w:sz w:val="28"/>
          <w:szCs w:val="28"/>
        </w:rPr>
        <w:t xml:space="preserve"> </w:t>
      </w:r>
      <w:proofErr w:type="spellStart"/>
      <w:r w:rsidRPr="00BC2646">
        <w:rPr>
          <w:rFonts w:ascii="Times New Roman" w:hAnsi="Times New Roman" w:cs="Times New Roman"/>
          <w:sz w:val="28"/>
          <w:szCs w:val="28"/>
        </w:rPr>
        <w:t>ру</w:t>
      </w:r>
      <w:proofErr w:type="spellEnd"/>
      <w:r w:rsidRPr="00BC2646">
        <w:rPr>
          <w:rFonts w:ascii="Times New Roman" w:hAnsi="Times New Roman" w:cs="Times New Roman"/>
          <w:sz w:val="28"/>
          <w:szCs w:val="28"/>
        </w:rPr>
        <w:t xml:space="preserve">., сообщение  о заключении концессионного соглашения </w:t>
      </w:r>
      <w:r w:rsidRPr="00D30DF0">
        <w:rPr>
          <w:rFonts w:ascii="Times New Roman" w:hAnsi="Times New Roman" w:cs="Times New Roman"/>
          <w:sz w:val="28"/>
          <w:szCs w:val="28"/>
        </w:rPr>
        <w:t>в целях принятия заявок о готовности к участию в конкурсе на заключение концессионного</w:t>
      </w:r>
      <w:r w:rsidRPr="00BC2646">
        <w:rPr>
          <w:rFonts w:ascii="Times New Roman" w:hAnsi="Times New Roman" w:cs="Times New Roman"/>
          <w:b/>
          <w:sz w:val="28"/>
          <w:szCs w:val="28"/>
        </w:rPr>
        <w:t xml:space="preserve"> </w:t>
      </w:r>
      <w:r w:rsidRPr="00D30DF0">
        <w:rPr>
          <w:rFonts w:ascii="Times New Roman" w:hAnsi="Times New Roman" w:cs="Times New Roman"/>
          <w:sz w:val="28"/>
          <w:szCs w:val="28"/>
        </w:rPr>
        <w:t xml:space="preserve">соглашения </w:t>
      </w:r>
      <w:r w:rsidRPr="00BC2646">
        <w:rPr>
          <w:rFonts w:ascii="Times New Roman" w:hAnsi="Times New Roman" w:cs="Times New Roman"/>
          <w:sz w:val="28"/>
          <w:szCs w:val="28"/>
        </w:rPr>
        <w:t>на условиях, определенных в предложении.</w:t>
      </w:r>
      <w:proofErr w:type="gramEnd"/>
    </w:p>
    <w:p w:rsidR="0044515B" w:rsidRPr="00BC2646" w:rsidRDefault="0044515B" w:rsidP="00BC2646">
      <w:pPr>
        <w:spacing w:line="240" w:lineRule="auto"/>
        <w:jc w:val="both"/>
        <w:rPr>
          <w:rFonts w:ascii="Times New Roman" w:hAnsi="Times New Roman" w:cs="Times New Roman"/>
          <w:sz w:val="28"/>
          <w:szCs w:val="28"/>
        </w:rPr>
      </w:pPr>
      <w:r w:rsidRPr="00BC2646">
        <w:rPr>
          <w:rFonts w:ascii="Times New Roman" w:hAnsi="Times New Roman" w:cs="Times New Roman"/>
          <w:sz w:val="28"/>
          <w:szCs w:val="28"/>
        </w:rPr>
        <w:t>Если в течение 45 дней не поступит ни одной заявки о готовности к участию в конкурсе на условиях, предусмотренных в предложении о заключении соглашения, то уполномоченный орган должен в срок до 30 дней принять решение о заключении концессионного соглашения с инициатором.</w:t>
      </w:r>
    </w:p>
    <w:p w:rsidR="0044515B" w:rsidRPr="00BC2646" w:rsidRDefault="0044515B" w:rsidP="00BC2646">
      <w:pPr>
        <w:spacing w:line="240" w:lineRule="auto"/>
        <w:jc w:val="both"/>
        <w:rPr>
          <w:rFonts w:ascii="Times New Roman" w:hAnsi="Times New Roman" w:cs="Times New Roman"/>
          <w:color w:val="000000" w:themeColor="text1"/>
          <w:sz w:val="28"/>
          <w:szCs w:val="28"/>
        </w:rPr>
      </w:pPr>
      <w:r w:rsidRPr="00BC2646">
        <w:rPr>
          <w:rFonts w:ascii="Times New Roman" w:hAnsi="Times New Roman" w:cs="Times New Roman"/>
          <w:color w:val="000000" w:themeColor="text1"/>
          <w:sz w:val="28"/>
          <w:szCs w:val="28"/>
        </w:rPr>
        <w:lastRenderedPageBreak/>
        <w:t>В течение 5 рабочих дней уполномоченный орган направляет концессионеру проект концессионного соглашения и устанавливает срок для подписания этого соглашения, который не может превышать один месяц.</w:t>
      </w:r>
    </w:p>
    <w:p w:rsidR="0044515B" w:rsidRPr="00BC2646" w:rsidRDefault="0044515B" w:rsidP="00D30DF0">
      <w:pPr>
        <w:pStyle w:val="a4"/>
        <w:spacing w:before="225" w:beforeAutospacing="0" w:after="225" w:afterAutospacing="0"/>
        <w:ind w:right="75"/>
        <w:jc w:val="both"/>
        <w:rPr>
          <w:sz w:val="28"/>
          <w:szCs w:val="28"/>
        </w:rPr>
      </w:pPr>
      <w:r w:rsidRPr="00BC2646">
        <w:rPr>
          <w:sz w:val="28"/>
          <w:szCs w:val="28"/>
        </w:rPr>
        <w:t>В том случае, если в течение 45 дней поступит заявка о готовности к участию в конкурсе, то собственник имущества проводит конкурс в соответствии с положениями Закона.</w:t>
      </w:r>
    </w:p>
    <w:p w:rsidR="0044515B" w:rsidRPr="00BC2646" w:rsidRDefault="0044515B" w:rsidP="00BC2646">
      <w:pPr>
        <w:shd w:val="clear" w:color="auto" w:fill="FFFFFF"/>
        <w:spacing w:line="240" w:lineRule="auto"/>
        <w:jc w:val="both"/>
        <w:rPr>
          <w:rFonts w:ascii="Times New Roman" w:hAnsi="Times New Roman" w:cs="Times New Roman"/>
          <w:sz w:val="28"/>
          <w:szCs w:val="28"/>
        </w:rPr>
      </w:pPr>
      <w:r w:rsidRPr="00BC2646">
        <w:rPr>
          <w:rFonts w:ascii="Times New Roman" w:hAnsi="Times New Roman" w:cs="Times New Roman"/>
          <w:sz w:val="28"/>
          <w:szCs w:val="28"/>
        </w:rPr>
        <w:t xml:space="preserve">Подводя итог сказанному можно сделать вывод, что на сегодняшний день законодательством установлен специальный порядок передачи прав владения/пользования в отношении объектов коммунальной инфраструктуры </w:t>
      </w:r>
    </w:p>
    <w:p w:rsidR="0044515B" w:rsidRPr="00BC2646" w:rsidRDefault="0044515B" w:rsidP="00BC2646">
      <w:pPr>
        <w:shd w:val="clear" w:color="auto" w:fill="FFFFFF"/>
        <w:spacing w:line="240" w:lineRule="auto"/>
        <w:jc w:val="both"/>
        <w:rPr>
          <w:rFonts w:ascii="Times New Roman" w:hAnsi="Times New Roman" w:cs="Times New Roman"/>
          <w:sz w:val="28"/>
          <w:szCs w:val="28"/>
        </w:rPr>
      </w:pPr>
      <w:r w:rsidRPr="00BC2646">
        <w:rPr>
          <w:rFonts w:ascii="Times New Roman" w:hAnsi="Times New Roman" w:cs="Times New Roman"/>
          <w:sz w:val="28"/>
          <w:szCs w:val="28"/>
        </w:rPr>
        <w:t xml:space="preserve">Главным и основным принципом передачи объектов ЖКХ является обеспечение равного доступа к указанному имуществу всем заинтересованных хозяйствующих субъектов. Данный порядок способствует  увеличению круга  субъектов имеющих возможность получить право на пользование муниципальным имуществом, а также способствует развитию на  конкуренции.  </w:t>
      </w:r>
      <w:bookmarkStart w:id="68" w:name="_GoBack"/>
      <w:bookmarkEnd w:id="68"/>
    </w:p>
    <w:p w:rsidR="0044515B" w:rsidRPr="00BC2646" w:rsidRDefault="0044515B" w:rsidP="00BC2646">
      <w:pPr>
        <w:shd w:val="clear" w:color="auto" w:fill="FFFFFF"/>
        <w:spacing w:line="240" w:lineRule="auto"/>
        <w:jc w:val="both"/>
        <w:rPr>
          <w:rFonts w:ascii="Times New Roman" w:hAnsi="Times New Roman" w:cs="Times New Roman"/>
          <w:sz w:val="28"/>
          <w:szCs w:val="28"/>
        </w:rPr>
      </w:pPr>
    </w:p>
    <w:p w:rsidR="0044515B" w:rsidRPr="00CC07E6" w:rsidRDefault="0044515B" w:rsidP="0044515B">
      <w:pPr>
        <w:shd w:val="clear" w:color="auto" w:fill="FFFFFF"/>
        <w:spacing w:line="360" w:lineRule="auto"/>
        <w:rPr>
          <w:sz w:val="28"/>
          <w:szCs w:val="28"/>
        </w:rPr>
      </w:pPr>
      <w:r>
        <w:rPr>
          <w:sz w:val="28"/>
          <w:szCs w:val="28"/>
        </w:rPr>
        <w:t xml:space="preserve"> </w:t>
      </w:r>
    </w:p>
    <w:p w:rsidR="0044515B" w:rsidRPr="00197454" w:rsidRDefault="0044515B" w:rsidP="0044515B">
      <w:pPr>
        <w:tabs>
          <w:tab w:val="left" w:pos="885"/>
        </w:tabs>
        <w:spacing w:line="360" w:lineRule="auto"/>
        <w:ind w:firstLine="426"/>
        <w:rPr>
          <w:sz w:val="28"/>
          <w:szCs w:val="28"/>
        </w:rPr>
      </w:pPr>
    </w:p>
    <w:p w:rsidR="0044515B" w:rsidRPr="00CC07E6" w:rsidRDefault="0044515B" w:rsidP="0044515B">
      <w:pPr>
        <w:autoSpaceDE w:val="0"/>
        <w:autoSpaceDN w:val="0"/>
        <w:adjustRightInd w:val="0"/>
        <w:spacing w:line="360" w:lineRule="auto"/>
        <w:ind w:firstLine="539"/>
        <w:rPr>
          <w:sz w:val="28"/>
          <w:szCs w:val="28"/>
        </w:rPr>
      </w:pPr>
    </w:p>
    <w:p w:rsidR="0044515B" w:rsidRDefault="0044515B" w:rsidP="0044515B">
      <w:pPr>
        <w:pStyle w:val="ab"/>
        <w:ind w:firstLine="567"/>
        <w:jc w:val="both"/>
        <w:rPr>
          <w:sz w:val="28"/>
          <w:szCs w:val="28"/>
        </w:rPr>
      </w:pPr>
    </w:p>
    <w:p w:rsidR="0044515B" w:rsidRDefault="0044515B" w:rsidP="0044515B">
      <w:pPr>
        <w:pStyle w:val="ab"/>
        <w:ind w:firstLine="567"/>
        <w:jc w:val="both"/>
        <w:rPr>
          <w:sz w:val="28"/>
          <w:szCs w:val="28"/>
        </w:rPr>
      </w:pPr>
    </w:p>
    <w:p w:rsidR="0044515B" w:rsidRDefault="0044515B" w:rsidP="0044515B">
      <w:pPr>
        <w:ind w:firstLine="567"/>
        <w:rPr>
          <w:sz w:val="28"/>
          <w:szCs w:val="28"/>
        </w:rPr>
      </w:pPr>
    </w:p>
    <w:p w:rsidR="0044515B" w:rsidRDefault="0044515B" w:rsidP="0044515B">
      <w:pPr>
        <w:pStyle w:val="ab"/>
        <w:ind w:firstLine="567"/>
        <w:jc w:val="both"/>
        <w:rPr>
          <w:sz w:val="28"/>
          <w:szCs w:val="28"/>
        </w:rPr>
      </w:pPr>
    </w:p>
    <w:p w:rsidR="0044515B" w:rsidRDefault="0044515B" w:rsidP="0044515B">
      <w:pPr>
        <w:ind w:firstLine="567"/>
        <w:rPr>
          <w:sz w:val="28"/>
          <w:szCs w:val="28"/>
        </w:rPr>
      </w:pPr>
    </w:p>
    <w:p w:rsidR="0044515B" w:rsidRDefault="0044515B" w:rsidP="0044515B">
      <w:pPr>
        <w:autoSpaceDE w:val="0"/>
        <w:autoSpaceDN w:val="0"/>
        <w:adjustRightInd w:val="0"/>
        <w:rPr>
          <w:sz w:val="28"/>
          <w:szCs w:val="28"/>
        </w:rPr>
      </w:pPr>
    </w:p>
    <w:p w:rsidR="0044515B" w:rsidRDefault="0044515B" w:rsidP="0044515B">
      <w:pPr>
        <w:autoSpaceDE w:val="0"/>
        <w:autoSpaceDN w:val="0"/>
        <w:adjustRightInd w:val="0"/>
        <w:rPr>
          <w:sz w:val="28"/>
          <w:szCs w:val="28"/>
        </w:rPr>
      </w:pPr>
    </w:p>
    <w:p w:rsidR="00666339" w:rsidRPr="0044515B" w:rsidRDefault="00666339" w:rsidP="0044515B">
      <w:pPr>
        <w:ind w:firstLine="567"/>
        <w:rPr>
          <w:rFonts w:ascii="Times New Roman" w:hAnsi="Times New Roman" w:cs="Times New Roman"/>
          <w:sz w:val="28"/>
          <w:szCs w:val="28"/>
        </w:rPr>
      </w:pPr>
    </w:p>
    <w:sectPr w:rsidR="00666339" w:rsidRPr="0044515B" w:rsidSect="0043589D">
      <w:footerReference w:type="default" r:id="rId1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29E" w:rsidRDefault="00B2329E" w:rsidP="00B46BA7">
      <w:pPr>
        <w:spacing w:after="0" w:line="240" w:lineRule="auto"/>
      </w:pPr>
      <w:r>
        <w:separator/>
      </w:r>
    </w:p>
  </w:endnote>
  <w:endnote w:type="continuationSeparator" w:id="0">
    <w:p w:rsidR="00B2329E" w:rsidRDefault="00B2329E" w:rsidP="00B46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777945"/>
      <w:docPartObj>
        <w:docPartGallery w:val="Page Numbers (Bottom of Page)"/>
        <w:docPartUnique/>
      </w:docPartObj>
    </w:sdtPr>
    <w:sdtContent>
      <w:p w:rsidR="00C07B60" w:rsidRDefault="00C07B60">
        <w:pPr>
          <w:pStyle w:val="af"/>
          <w:jc w:val="center"/>
        </w:pPr>
        <w:fldSimple w:instr="PAGE   \* MERGEFORMAT">
          <w:r w:rsidR="00D30DF0">
            <w:rPr>
              <w:noProof/>
            </w:rPr>
            <w:t>33</w:t>
          </w:r>
        </w:fldSimple>
      </w:p>
    </w:sdtContent>
  </w:sdt>
  <w:p w:rsidR="00C07B60" w:rsidRDefault="00C07B6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29E" w:rsidRDefault="00B2329E" w:rsidP="00B46BA7">
      <w:pPr>
        <w:spacing w:after="0" w:line="240" w:lineRule="auto"/>
      </w:pPr>
      <w:r>
        <w:separator/>
      </w:r>
    </w:p>
  </w:footnote>
  <w:footnote w:type="continuationSeparator" w:id="0">
    <w:p w:rsidR="00B2329E" w:rsidRDefault="00B2329E" w:rsidP="00B46B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B12"/>
    <w:multiLevelType w:val="multilevel"/>
    <w:tmpl w:val="0C82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01E14"/>
    <w:multiLevelType w:val="multilevel"/>
    <w:tmpl w:val="3B62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4663E"/>
    <w:multiLevelType w:val="multilevel"/>
    <w:tmpl w:val="448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31CB2"/>
    <w:multiLevelType w:val="multilevel"/>
    <w:tmpl w:val="1156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67820"/>
    <w:multiLevelType w:val="multilevel"/>
    <w:tmpl w:val="62E2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986C95"/>
    <w:multiLevelType w:val="multilevel"/>
    <w:tmpl w:val="ACC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478C3"/>
    <w:multiLevelType w:val="multilevel"/>
    <w:tmpl w:val="55C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14D05"/>
    <w:multiLevelType w:val="multilevel"/>
    <w:tmpl w:val="D836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994676"/>
    <w:multiLevelType w:val="multilevel"/>
    <w:tmpl w:val="B21E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F265D"/>
    <w:multiLevelType w:val="multilevel"/>
    <w:tmpl w:val="F300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AA6309"/>
    <w:multiLevelType w:val="multilevel"/>
    <w:tmpl w:val="3C1A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D549D"/>
    <w:multiLevelType w:val="multilevel"/>
    <w:tmpl w:val="A634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7F1C6A"/>
    <w:multiLevelType w:val="multilevel"/>
    <w:tmpl w:val="8452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5521F3"/>
    <w:multiLevelType w:val="multilevel"/>
    <w:tmpl w:val="5BB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3"/>
  </w:num>
  <w:num w:numId="5">
    <w:abstractNumId w:val="7"/>
  </w:num>
  <w:num w:numId="6">
    <w:abstractNumId w:val="6"/>
  </w:num>
  <w:num w:numId="7">
    <w:abstractNumId w:val="12"/>
  </w:num>
  <w:num w:numId="8">
    <w:abstractNumId w:val="0"/>
  </w:num>
  <w:num w:numId="9">
    <w:abstractNumId w:val="1"/>
  </w:num>
  <w:num w:numId="10">
    <w:abstractNumId w:val="10"/>
  </w:num>
  <w:num w:numId="11">
    <w:abstractNumId w:val="11"/>
  </w:num>
  <w:num w:numId="12">
    <w:abstractNumId w:val="3"/>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1987"/>
    <w:rsid w:val="0003524A"/>
    <w:rsid w:val="00095E96"/>
    <w:rsid w:val="000E36B5"/>
    <w:rsid w:val="001B0766"/>
    <w:rsid w:val="001B4BE5"/>
    <w:rsid w:val="001E56F2"/>
    <w:rsid w:val="002432AA"/>
    <w:rsid w:val="00281100"/>
    <w:rsid w:val="00407617"/>
    <w:rsid w:val="0043589D"/>
    <w:rsid w:val="0044515B"/>
    <w:rsid w:val="0046317E"/>
    <w:rsid w:val="005B623B"/>
    <w:rsid w:val="00621987"/>
    <w:rsid w:val="00666339"/>
    <w:rsid w:val="006F1AF6"/>
    <w:rsid w:val="0071003D"/>
    <w:rsid w:val="00870B2F"/>
    <w:rsid w:val="009415D6"/>
    <w:rsid w:val="009F1999"/>
    <w:rsid w:val="00A02B7A"/>
    <w:rsid w:val="00B2329E"/>
    <w:rsid w:val="00B46BA7"/>
    <w:rsid w:val="00B76F4A"/>
    <w:rsid w:val="00BC2646"/>
    <w:rsid w:val="00BE3008"/>
    <w:rsid w:val="00C07B60"/>
    <w:rsid w:val="00D30DF0"/>
    <w:rsid w:val="00E62D3E"/>
    <w:rsid w:val="00EE7F50"/>
    <w:rsid w:val="00F30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9D"/>
  </w:style>
  <w:style w:type="paragraph" w:styleId="1">
    <w:name w:val="heading 1"/>
    <w:basedOn w:val="a"/>
    <w:link w:val="10"/>
    <w:uiPriority w:val="9"/>
    <w:qFormat/>
    <w:rsid w:val="00621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21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1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1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987"/>
    <w:rPr>
      <w:rFonts w:ascii="Times New Roman" w:eastAsia="Times New Roman" w:hAnsi="Times New Roman" w:cs="Times New Roman"/>
      <w:b/>
      <w:bCs/>
      <w:kern w:val="36"/>
      <w:sz w:val="48"/>
      <w:szCs w:val="48"/>
      <w:lang w:eastAsia="ru-RU"/>
    </w:rPr>
  </w:style>
  <w:style w:type="character" w:customStyle="1" w:styleId="comment-right-informer-wr">
    <w:name w:val="comment-right-informer-wr"/>
    <w:basedOn w:val="a0"/>
    <w:rsid w:val="00621987"/>
  </w:style>
  <w:style w:type="paragraph" w:customStyle="1" w:styleId="jscommentslistenhover">
    <w:name w:val="js_comments_listenhover"/>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21987"/>
    <w:rPr>
      <w:color w:val="0000FF"/>
      <w:u w:val="single"/>
    </w:rPr>
  </w:style>
  <w:style w:type="paragraph" w:customStyle="1" w:styleId="formattext">
    <w:name w:val="formattext"/>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219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19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1987"/>
    <w:rPr>
      <w:rFonts w:asciiTheme="majorHAnsi" w:eastAsiaTheme="majorEastAsia" w:hAnsiTheme="majorHAnsi" w:cstheme="majorBidi"/>
      <w:b/>
      <w:bCs/>
      <w:i/>
      <w:iCs/>
      <w:color w:val="4F81BD" w:themeColor="accent1"/>
    </w:rPr>
  </w:style>
  <w:style w:type="character" w:customStyle="1" w:styleId="red">
    <w:name w:val="red"/>
    <w:basedOn w:val="a0"/>
    <w:rsid w:val="00621987"/>
  </w:style>
  <w:style w:type="paragraph" w:styleId="a4">
    <w:name w:val="Normal (Web)"/>
    <w:basedOn w:val="a"/>
    <w:uiPriority w:val="99"/>
    <w:unhideWhenUsed/>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рогий1"/>
    <w:basedOn w:val="a"/>
    <w:rsid w:val="00281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281100"/>
  </w:style>
  <w:style w:type="paragraph" w:styleId="a5">
    <w:name w:val="Balloon Text"/>
    <w:basedOn w:val="a"/>
    <w:link w:val="a6"/>
    <w:uiPriority w:val="99"/>
    <w:semiHidden/>
    <w:unhideWhenUsed/>
    <w:rsid w:val="009F1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999"/>
    <w:rPr>
      <w:rFonts w:ascii="Tahoma" w:hAnsi="Tahoma" w:cs="Tahoma"/>
      <w:sz w:val="16"/>
      <w:szCs w:val="16"/>
    </w:rPr>
  </w:style>
  <w:style w:type="character" w:customStyle="1" w:styleId="name">
    <w:name w:val="name"/>
    <w:basedOn w:val="a0"/>
    <w:rsid w:val="002432AA"/>
  </w:style>
  <w:style w:type="paragraph" w:styleId="a7">
    <w:name w:val="footnote text"/>
    <w:basedOn w:val="a"/>
    <w:link w:val="a8"/>
    <w:uiPriority w:val="99"/>
    <w:semiHidden/>
    <w:unhideWhenUsed/>
    <w:rsid w:val="00B46BA7"/>
    <w:pPr>
      <w:spacing w:after="0" w:line="240" w:lineRule="auto"/>
    </w:pPr>
    <w:rPr>
      <w:sz w:val="20"/>
      <w:szCs w:val="20"/>
    </w:rPr>
  </w:style>
  <w:style w:type="character" w:customStyle="1" w:styleId="a8">
    <w:name w:val="Текст сноски Знак"/>
    <w:basedOn w:val="a0"/>
    <w:link w:val="a7"/>
    <w:uiPriority w:val="99"/>
    <w:semiHidden/>
    <w:rsid w:val="00B46BA7"/>
    <w:rPr>
      <w:sz w:val="20"/>
      <w:szCs w:val="20"/>
    </w:rPr>
  </w:style>
  <w:style w:type="character" w:styleId="a9">
    <w:name w:val="footnote reference"/>
    <w:basedOn w:val="a0"/>
    <w:uiPriority w:val="99"/>
    <w:semiHidden/>
    <w:unhideWhenUsed/>
    <w:rsid w:val="00B46BA7"/>
    <w:rPr>
      <w:vertAlign w:val="superscript"/>
    </w:rPr>
  </w:style>
  <w:style w:type="paragraph" w:styleId="aa">
    <w:name w:val="TOC Heading"/>
    <w:basedOn w:val="1"/>
    <w:next w:val="a"/>
    <w:uiPriority w:val="39"/>
    <w:semiHidden/>
    <w:unhideWhenUsed/>
    <w:qFormat/>
    <w:rsid w:val="004631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46317E"/>
    <w:pPr>
      <w:spacing w:after="100"/>
      <w:ind w:left="220"/>
    </w:pPr>
  </w:style>
  <w:style w:type="paragraph" w:styleId="12">
    <w:name w:val="toc 1"/>
    <w:basedOn w:val="a"/>
    <w:next w:val="a"/>
    <w:autoRedefine/>
    <w:uiPriority w:val="39"/>
    <w:unhideWhenUsed/>
    <w:rsid w:val="0046317E"/>
    <w:pPr>
      <w:spacing w:after="100"/>
    </w:pPr>
  </w:style>
  <w:style w:type="paragraph" w:styleId="31">
    <w:name w:val="toc 3"/>
    <w:basedOn w:val="a"/>
    <w:next w:val="a"/>
    <w:autoRedefine/>
    <w:uiPriority w:val="39"/>
    <w:unhideWhenUsed/>
    <w:rsid w:val="0046317E"/>
    <w:pPr>
      <w:spacing w:after="100"/>
      <w:ind w:left="440"/>
    </w:pPr>
  </w:style>
  <w:style w:type="paragraph" w:styleId="ab">
    <w:name w:val="No Spacing"/>
    <w:basedOn w:val="a"/>
    <w:uiPriority w:val="1"/>
    <w:qFormat/>
    <w:rsid w:val="00463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E3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E3008"/>
    <w:rPr>
      <w:b/>
      <w:bCs/>
    </w:rPr>
  </w:style>
  <w:style w:type="paragraph" w:customStyle="1" w:styleId="consplusnormal">
    <w:name w:val="consplusnormal"/>
    <w:basedOn w:val="a"/>
    <w:rsid w:val="001E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B623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623B"/>
  </w:style>
  <w:style w:type="paragraph" w:styleId="af">
    <w:name w:val="footer"/>
    <w:basedOn w:val="a"/>
    <w:link w:val="af0"/>
    <w:uiPriority w:val="99"/>
    <w:unhideWhenUsed/>
    <w:rsid w:val="005B62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623B"/>
  </w:style>
  <w:style w:type="character" w:customStyle="1" w:styleId="22">
    <w:name w:val="Основной текст (2)_"/>
    <w:link w:val="210"/>
    <w:locked/>
    <w:rsid w:val="00C07B60"/>
    <w:rPr>
      <w:sz w:val="26"/>
      <w:szCs w:val="26"/>
      <w:shd w:val="clear" w:color="auto" w:fill="FFFFFF"/>
    </w:rPr>
  </w:style>
  <w:style w:type="paragraph" w:customStyle="1" w:styleId="210">
    <w:name w:val="Основной текст (2)1"/>
    <w:basedOn w:val="a"/>
    <w:link w:val="22"/>
    <w:rsid w:val="00C07B60"/>
    <w:pPr>
      <w:widowControl w:val="0"/>
      <w:shd w:val="clear" w:color="auto" w:fill="FFFFFF"/>
      <w:spacing w:after="0" w:line="480" w:lineRule="exact"/>
      <w:jc w:val="both"/>
    </w:pPr>
    <w:rPr>
      <w:sz w:val="26"/>
      <w:szCs w:val="26"/>
    </w:rPr>
  </w:style>
  <w:style w:type="paragraph" w:customStyle="1" w:styleId="ConsPlusNormal0">
    <w:name w:val="ConsPlusNormal"/>
    <w:link w:val="ConsPlusNormal1"/>
    <w:rsid w:val="00C07B6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 Знак"/>
    <w:link w:val="ConsPlusNormal0"/>
    <w:rsid w:val="00C07B60"/>
    <w:rPr>
      <w:rFonts w:ascii="Calibri" w:eastAsia="Times New Roman" w:hAnsi="Calibri" w:cs="Calibri"/>
      <w:szCs w:val="20"/>
      <w:lang w:eastAsia="ru-RU"/>
    </w:rPr>
  </w:style>
  <w:style w:type="paragraph" w:styleId="af1">
    <w:name w:val="Body Text Indent"/>
    <w:basedOn w:val="a"/>
    <w:link w:val="af2"/>
    <w:uiPriority w:val="99"/>
    <w:unhideWhenUsed/>
    <w:rsid w:val="0044515B"/>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uiPriority w:val="99"/>
    <w:rsid w:val="0044515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1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21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1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1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987"/>
    <w:rPr>
      <w:rFonts w:ascii="Times New Roman" w:eastAsia="Times New Roman" w:hAnsi="Times New Roman" w:cs="Times New Roman"/>
      <w:b/>
      <w:bCs/>
      <w:kern w:val="36"/>
      <w:sz w:val="48"/>
      <w:szCs w:val="48"/>
      <w:lang w:eastAsia="ru-RU"/>
    </w:rPr>
  </w:style>
  <w:style w:type="character" w:customStyle="1" w:styleId="comment-right-informer-wr">
    <w:name w:val="comment-right-informer-wr"/>
    <w:basedOn w:val="a0"/>
    <w:rsid w:val="00621987"/>
  </w:style>
  <w:style w:type="paragraph" w:customStyle="1" w:styleId="jscommentslistenhover">
    <w:name w:val="js_comments_listenhover"/>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21987"/>
    <w:rPr>
      <w:color w:val="0000FF"/>
      <w:u w:val="single"/>
    </w:rPr>
  </w:style>
  <w:style w:type="paragraph" w:customStyle="1" w:styleId="formattext">
    <w:name w:val="formattext"/>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219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19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1987"/>
    <w:rPr>
      <w:rFonts w:asciiTheme="majorHAnsi" w:eastAsiaTheme="majorEastAsia" w:hAnsiTheme="majorHAnsi" w:cstheme="majorBidi"/>
      <w:b/>
      <w:bCs/>
      <w:i/>
      <w:iCs/>
      <w:color w:val="4F81BD" w:themeColor="accent1"/>
    </w:rPr>
  </w:style>
  <w:style w:type="character" w:customStyle="1" w:styleId="red">
    <w:name w:val="red"/>
    <w:basedOn w:val="a0"/>
    <w:rsid w:val="00621987"/>
  </w:style>
  <w:style w:type="paragraph" w:styleId="a4">
    <w:name w:val="Normal (Web)"/>
    <w:basedOn w:val="a"/>
    <w:uiPriority w:val="99"/>
    <w:unhideWhenUsed/>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рогий1"/>
    <w:basedOn w:val="a"/>
    <w:rsid w:val="00281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281100"/>
  </w:style>
  <w:style w:type="paragraph" w:styleId="a5">
    <w:name w:val="Balloon Text"/>
    <w:basedOn w:val="a"/>
    <w:link w:val="a6"/>
    <w:uiPriority w:val="99"/>
    <w:semiHidden/>
    <w:unhideWhenUsed/>
    <w:rsid w:val="009F1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999"/>
    <w:rPr>
      <w:rFonts w:ascii="Tahoma" w:hAnsi="Tahoma" w:cs="Tahoma"/>
      <w:sz w:val="16"/>
      <w:szCs w:val="16"/>
    </w:rPr>
  </w:style>
  <w:style w:type="character" w:customStyle="1" w:styleId="name">
    <w:name w:val="name"/>
    <w:basedOn w:val="a0"/>
    <w:rsid w:val="002432AA"/>
  </w:style>
  <w:style w:type="paragraph" w:styleId="a7">
    <w:name w:val="footnote text"/>
    <w:basedOn w:val="a"/>
    <w:link w:val="a8"/>
    <w:uiPriority w:val="99"/>
    <w:semiHidden/>
    <w:unhideWhenUsed/>
    <w:rsid w:val="00B46BA7"/>
    <w:pPr>
      <w:spacing w:after="0" w:line="240" w:lineRule="auto"/>
    </w:pPr>
    <w:rPr>
      <w:sz w:val="20"/>
      <w:szCs w:val="20"/>
    </w:rPr>
  </w:style>
  <w:style w:type="character" w:customStyle="1" w:styleId="a8">
    <w:name w:val="Текст сноски Знак"/>
    <w:basedOn w:val="a0"/>
    <w:link w:val="a7"/>
    <w:uiPriority w:val="99"/>
    <w:semiHidden/>
    <w:rsid w:val="00B46BA7"/>
    <w:rPr>
      <w:sz w:val="20"/>
      <w:szCs w:val="20"/>
    </w:rPr>
  </w:style>
  <w:style w:type="character" w:styleId="a9">
    <w:name w:val="footnote reference"/>
    <w:basedOn w:val="a0"/>
    <w:uiPriority w:val="99"/>
    <w:semiHidden/>
    <w:unhideWhenUsed/>
    <w:rsid w:val="00B46BA7"/>
    <w:rPr>
      <w:vertAlign w:val="superscript"/>
    </w:rPr>
  </w:style>
  <w:style w:type="paragraph" w:styleId="aa">
    <w:name w:val="TOC Heading"/>
    <w:basedOn w:val="1"/>
    <w:next w:val="a"/>
    <w:uiPriority w:val="39"/>
    <w:semiHidden/>
    <w:unhideWhenUsed/>
    <w:qFormat/>
    <w:rsid w:val="004631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46317E"/>
    <w:pPr>
      <w:spacing w:after="100"/>
      <w:ind w:left="220"/>
    </w:pPr>
  </w:style>
  <w:style w:type="paragraph" w:styleId="12">
    <w:name w:val="toc 1"/>
    <w:basedOn w:val="a"/>
    <w:next w:val="a"/>
    <w:autoRedefine/>
    <w:uiPriority w:val="39"/>
    <w:unhideWhenUsed/>
    <w:rsid w:val="0046317E"/>
    <w:pPr>
      <w:spacing w:after="100"/>
    </w:pPr>
  </w:style>
  <w:style w:type="paragraph" w:styleId="31">
    <w:name w:val="toc 3"/>
    <w:basedOn w:val="a"/>
    <w:next w:val="a"/>
    <w:autoRedefine/>
    <w:uiPriority w:val="39"/>
    <w:unhideWhenUsed/>
    <w:rsid w:val="0046317E"/>
    <w:pPr>
      <w:spacing w:after="100"/>
      <w:ind w:left="440"/>
    </w:pPr>
  </w:style>
  <w:style w:type="paragraph" w:styleId="ab">
    <w:name w:val="No Spacing"/>
    <w:basedOn w:val="a"/>
    <w:uiPriority w:val="1"/>
    <w:qFormat/>
    <w:rsid w:val="00463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E3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E3008"/>
    <w:rPr>
      <w:b/>
      <w:bCs/>
    </w:rPr>
  </w:style>
  <w:style w:type="paragraph" w:customStyle="1" w:styleId="consplusnormal">
    <w:name w:val="consplusnormal"/>
    <w:basedOn w:val="a"/>
    <w:rsid w:val="001E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B623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623B"/>
  </w:style>
  <w:style w:type="paragraph" w:styleId="af">
    <w:name w:val="footer"/>
    <w:basedOn w:val="a"/>
    <w:link w:val="af0"/>
    <w:uiPriority w:val="99"/>
    <w:unhideWhenUsed/>
    <w:rsid w:val="005B62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623B"/>
  </w:style>
</w:styles>
</file>

<file path=word/webSettings.xml><?xml version="1.0" encoding="utf-8"?>
<w:webSettings xmlns:r="http://schemas.openxmlformats.org/officeDocument/2006/relationships" xmlns:w="http://schemas.openxmlformats.org/wordprocessingml/2006/main">
  <w:divs>
    <w:div w:id="8680131">
      <w:bodyDiv w:val="1"/>
      <w:marLeft w:val="0"/>
      <w:marRight w:val="0"/>
      <w:marTop w:val="0"/>
      <w:marBottom w:val="0"/>
      <w:divBdr>
        <w:top w:val="none" w:sz="0" w:space="0" w:color="auto"/>
        <w:left w:val="none" w:sz="0" w:space="0" w:color="auto"/>
        <w:bottom w:val="none" w:sz="0" w:space="0" w:color="auto"/>
        <w:right w:val="none" w:sz="0" w:space="0" w:color="auto"/>
      </w:divBdr>
      <w:divsChild>
        <w:div w:id="1643272135">
          <w:marLeft w:val="0"/>
          <w:marRight w:val="0"/>
          <w:marTop w:val="0"/>
          <w:marBottom w:val="0"/>
          <w:divBdr>
            <w:top w:val="none" w:sz="0" w:space="0" w:color="auto"/>
            <w:left w:val="none" w:sz="0" w:space="0" w:color="auto"/>
            <w:bottom w:val="none" w:sz="0" w:space="0" w:color="auto"/>
            <w:right w:val="none" w:sz="0" w:space="0" w:color="auto"/>
          </w:divBdr>
          <w:divsChild>
            <w:div w:id="1022168397">
              <w:marLeft w:val="0"/>
              <w:marRight w:val="0"/>
              <w:marTop w:val="0"/>
              <w:marBottom w:val="0"/>
              <w:divBdr>
                <w:top w:val="none" w:sz="0" w:space="0" w:color="auto"/>
                <w:left w:val="none" w:sz="0" w:space="0" w:color="auto"/>
                <w:bottom w:val="none" w:sz="0" w:space="0" w:color="auto"/>
                <w:right w:val="none" w:sz="0" w:space="0" w:color="auto"/>
              </w:divBdr>
              <w:divsChild>
                <w:div w:id="16900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0930">
          <w:marLeft w:val="0"/>
          <w:marRight w:val="0"/>
          <w:marTop w:val="0"/>
          <w:marBottom w:val="0"/>
          <w:divBdr>
            <w:top w:val="none" w:sz="0" w:space="0" w:color="auto"/>
            <w:left w:val="none" w:sz="0" w:space="0" w:color="auto"/>
            <w:bottom w:val="none" w:sz="0" w:space="0" w:color="auto"/>
            <w:right w:val="none" w:sz="0" w:space="0" w:color="auto"/>
          </w:divBdr>
          <w:divsChild>
            <w:div w:id="2086609429">
              <w:marLeft w:val="0"/>
              <w:marRight w:val="0"/>
              <w:marTop w:val="0"/>
              <w:marBottom w:val="0"/>
              <w:divBdr>
                <w:top w:val="none" w:sz="0" w:space="0" w:color="auto"/>
                <w:left w:val="none" w:sz="0" w:space="0" w:color="auto"/>
                <w:bottom w:val="none" w:sz="0" w:space="0" w:color="auto"/>
                <w:right w:val="none" w:sz="0" w:space="0" w:color="auto"/>
              </w:divBdr>
              <w:divsChild>
                <w:div w:id="234970587">
                  <w:marLeft w:val="0"/>
                  <w:marRight w:val="0"/>
                  <w:marTop w:val="0"/>
                  <w:marBottom w:val="0"/>
                  <w:divBdr>
                    <w:top w:val="none" w:sz="0" w:space="0" w:color="auto"/>
                    <w:left w:val="none" w:sz="0" w:space="0" w:color="auto"/>
                    <w:bottom w:val="none" w:sz="0" w:space="0" w:color="auto"/>
                    <w:right w:val="none" w:sz="0" w:space="0" w:color="auto"/>
                  </w:divBdr>
                </w:div>
                <w:div w:id="122045378">
                  <w:marLeft w:val="0"/>
                  <w:marRight w:val="0"/>
                  <w:marTop w:val="0"/>
                  <w:marBottom w:val="0"/>
                  <w:divBdr>
                    <w:top w:val="none" w:sz="0" w:space="0" w:color="auto"/>
                    <w:left w:val="none" w:sz="0" w:space="0" w:color="auto"/>
                    <w:bottom w:val="none" w:sz="0" w:space="0" w:color="auto"/>
                    <w:right w:val="none" w:sz="0" w:space="0" w:color="auto"/>
                  </w:divBdr>
                  <w:divsChild>
                    <w:div w:id="507713881">
                      <w:marLeft w:val="0"/>
                      <w:marRight w:val="0"/>
                      <w:marTop w:val="0"/>
                      <w:marBottom w:val="0"/>
                      <w:divBdr>
                        <w:top w:val="none" w:sz="0" w:space="0" w:color="auto"/>
                        <w:left w:val="none" w:sz="0" w:space="0" w:color="auto"/>
                        <w:bottom w:val="none" w:sz="0" w:space="0" w:color="auto"/>
                        <w:right w:val="none" w:sz="0" w:space="0" w:color="auto"/>
                      </w:divBdr>
                    </w:div>
                  </w:divsChild>
                </w:div>
                <w:div w:id="403337917">
                  <w:marLeft w:val="0"/>
                  <w:marRight w:val="0"/>
                  <w:marTop w:val="0"/>
                  <w:marBottom w:val="0"/>
                  <w:divBdr>
                    <w:top w:val="none" w:sz="0" w:space="0" w:color="auto"/>
                    <w:left w:val="none" w:sz="0" w:space="0" w:color="auto"/>
                    <w:bottom w:val="none" w:sz="0" w:space="0" w:color="auto"/>
                    <w:right w:val="none" w:sz="0" w:space="0" w:color="auto"/>
                  </w:divBdr>
                </w:div>
                <w:div w:id="1760517359">
                  <w:marLeft w:val="0"/>
                  <w:marRight w:val="0"/>
                  <w:marTop w:val="0"/>
                  <w:marBottom w:val="0"/>
                  <w:divBdr>
                    <w:top w:val="none" w:sz="0" w:space="0" w:color="auto"/>
                    <w:left w:val="none" w:sz="0" w:space="0" w:color="auto"/>
                    <w:bottom w:val="none" w:sz="0" w:space="0" w:color="auto"/>
                    <w:right w:val="none" w:sz="0" w:space="0" w:color="auto"/>
                  </w:divBdr>
                </w:div>
                <w:div w:id="1620523515">
                  <w:marLeft w:val="0"/>
                  <w:marRight w:val="0"/>
                  <w:marTop w:val="0"/>
                  <w:marBottom w:val="0"/>
                  <w:divBdr>
                    <w:top w:val="none" w:sz="0" w:space="0" w:color="auto"/>
                    <w:left w:val="none" w:sz="0" w:space="0" w:color="auto"/>
                    <w:bottom w:val="none" w:sz="0" w:space="0" w:color="auto"/>
                    <w:right w:val="none" w:sz="0" w:space="0" w:color="auto"/>
                  </w:divBdr>
                </w:div>
                <w:div w:id="1632664060">
                  <w:marLeft w:val="0"/>
                  <w:marRight w:val="0"/>
                  <w:marTop w:val="0"/>
                  <w:marBottom w:val="0"/>
                  <w:divBdr>
                    <w:top w:val="none" w:sz="0" w:space="0" w:color="auto"/>
                    <w:left w:val="none" w:sz="0" w:space="0" w:color="auto"/>
                    <w:bottom w:val="none" w:sz="0" w:space="0" w:color="auto"/>
                    <w:right w:val="none" w:sz="0" w:space="0" w:color="auto"/>
                  </w:divBdr>
                </w:div>
                <w:div w:id="1644042493">
                  <w:marLeft w:val="0"/>
                  <w:marRight w:val="0"/>
                  <w:marTop w:val="0"/>
                  <w:marBottom w:val="0"/>
                  <w:divBdr>
                    <w:top w:val="none" w:sz="0" w:space="0" w:color="auto"/>
                    <w:left w:val="none" w:sz="0" w:space="0" w:color="auto"/>
                    <w:bottom w:val="none" w:sz="0" w:space="0" w:color="auto"/>
                    <w:right w:val="none" w:sz="0" w:space="0" w:color="auto"/>
                  </w:divBdr>
                </w:div>
                <w:div w:id="8274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70">
      <w:bodyDiv w:val="1"/>
      <w:marLeft w:val="0"/>
      <w:marRight w:val="0"/>
      <w:marTop w:val="0"/>
      <w:marBottom w:val="0"/>
      <w:divBdr>
        <w:top w:val="none" w:sz="0" w:space="0" w:color="auto"/>
        <w:left w:val="none" w:sz="0" w:space="0" w:color="auto"/>
        <w:bottom w:val="none" w:sz="0" w:space="0" w:color="auto"/>
        <w:right w:val="none" w:sz="0" w:space="0" w:color="auto"/>
      </w:divBdr>
    </w:div>
    <w:div w:id="70546009">
      <w:bodyDiv w:val="1"/>
      <w:marLeft w:val="0"/>
      <w:marRight w:val="0"/>
      <w:marTop w:val="0"/>
      <w:marBottom w:val="0"/>
      <w:divBdr>
        <w:top w:val="none" w:sz="0" w:space="0" w:color="auto"/>
        <w:left w:val="none" w:sz="0" w:space="0" w:color="auto"/>
        <w:bottom w:val="none" w:sz="0" w:space="0" w:color="auto"/>
        <w:right w:val="none" w:sz="0" w:space="0" w:color="auto"/>
      </w:divBdr>
    </w:div>
    <w:div w:id="170069696">
      <w:bodyDiv w:val="1"/>
      <w:marLeft w:val="0"/>
      <w:marRight w:val="0"/>
      <w:marTop w:val="0"/>
      <w:marBottom w:val="0"/>
      <w:divBdr>
        <w:top w:val="none" w:sz="0" w:space="0" w:color="auto"/>
        <w:left w:val="none" w:sz="0" w:space="0" w:color="auto"/>
        <w:bottom w:val="none" w:sz="0" w:space="0" w:color="auto"/>
        <w:right w:val="none" w:sz="0" w:space="0" w:color="auto"/>
      </w:divBdr>
      <w:divsChild>
        <w:div w:id="1965965939">
          <w:marLeft w:val="0"/>
          <w:marRight w:val="0"/>
          <w:marTop w:val="0"/>
          <w:marBottom w:val="0"/>
          <w:divBdr>
            <w:top w:val="none" w:sz="0" w:space="0" w:color="auto"/>
            <w:left w:val="none" w:sz="0" w:space="0" w:color="auto"/>
            <w:bottom w:val="none" w:sz="0" w:space="0" w:color="auto"/>
            <w:right w:val="none" w:sz="0" w:space="0" w:color="auto"/>
          </w:divBdr>
          <w:divsChild>
            <w:div w:id="1364788311">
              <w:marLeft w:val="0"/>
              <w:marRight w:val="0"/>
              <w:marTop w:val="0"/>
              <w:marBottom w:val="0"/>
              <w:divBdr>
                <w:top w:val="none" w:sz="0" w:space="0" w:color="auto"/>
                <w:left w:val="none" w:sz="0" w:space="0" w:color="auto"/>
                <w:bottom w:val="none" w:sz="0" w:space="0" w:color="auto"/>
                <w:right w:val="none" w:sz="0" w:space="0" w:color="auto"/>
              </w:divBdr>
              <w:divsChild>
                <w:div w:id="8890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70549">
          <w:marLeft w:val="0"/>
          <w:marRight w:val="0"/>
          <w:marTop w:val="0"/>
          <w:marBottom w:val="0"/>
          <w:divBdr>
            <w:top w:val="none" w:sz="0" w:space="0" w:color="auto"/>
            <w:left w:val="none" w:sz="0" w:space="0" w:color="auto"/>
            <w:bottom w:val="none" w:sz="0" w:space="0" w:color="auto"/>
            <w:right w:val="none" w:sz="0" w:space="0" w:color="auto"/>
          </w:divBdr>
          <w:divsChild>
            <w:div w:id="4738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1541">
      <w:bodyDiv w:val="1"/>
      <w:marLeft w:val="0"/>
      <w:marRight w:val="0"/>
      <w:marTop w:val="0"/>
      <w:marBottom w:val="0"/>
      <w:divBdr>
        <w:top w:val="none" w:sz="0" w:space="0" w:color="auto"/>
        <w:left w:val="none" w:sz="0" w:space="0" w:color="auto"/>
        <w:bottom w:val="none" w:sz="0" w:space="0" w:color="auto"/>
        <w:right w:val="none" w:sz="0" w:space="0" w:color="auto"/>
      </w:divBdr>
    </w:div>
    <w:div w:id="404954248">
      <w:bodyDiv w:val="1"/>
      <w:marLeft w:val="0"/>
      <w:marRight w:val="0"/>
      <w:marTop w:val="0"/>
      <w:marBottom w:val="0"/>
      <w:divBdr>
        <w:top w:val="none" w:sz="0" w:space="0" w:color="auto"/>
        <w:left w:val="none" w:sz="0" w:space="0" w:color="auto"/>
        <w:bottom w:val="none" w:sz="0" w:space="0" w:color="auto"/>
        <w:right w:val="none" w:sz="0" w:space="0" w:color="auto"/>
      </w:divBdr>
    </w:div>
    <w:div w:id="491260424">
      <w:bodyDiv w:val="1"/>
      <w:marLeft w:val="0"/>
      <w:marRight w:val="0"/>
      <w:marTop w:val="0"/>
      <w:marBottom w:val="0"/>
      <w:divBdr>
        <w:top w:val="none" w:sz="0" w:space="0" w:color="auto"/>
        <w:left w:val="none" w:sz="0" w:space="0" w:color="auto"/>
        <w:bottom w:val="none" w:sz="0" w:space="0" w:color="auto"/>
        <w:right w:val="none" w:sz="0" w:space="0" w:color="auto"/>
      </w:divBdr>
      <w:divsChild>
        <w:div w:id="574167149">
          <w:marLeft w:val="0"/>
          <w:marRight w:val="0"/>
          <w:marTop w:val="0"/>
          <w:marBottom w:val="0"/>
          <w:divBdr>
            <w:top w:val="none" w:sz="0" w:space="0" w:color="auto"/>
            <w:left w:val="none" w:sz="0" w:space="0" w:color="auto"/>
            <w:bottom w:val="none" w:sz="0" w:space="0" w:color="auto"/>
            <w:right w:val="none" w:sz="0" w:space="0" w:color="auto"/>
          </w:divBdr>
          <w:divsChild>
            <w:div w:id="1423794120">
              <w:marLeft w:val="0"/>
              <w:marRight w:val="0"/>
              <w:marTop w:val="0"/>
              <w:marBottom w:val="0"/>
              <w:divBdr>
                <w:top w:val="none" w:sz="0" w:space="0" w:color="auto"/>
                <w:left w:val="none" w:sz="0" w:space="0" w:color="auto"/>
                <w:bottom w:val="none" w:sz="0" w:space="0" w:color="auto"/>
                <w:right w:val="none" w:sz="0" w:space="0" w:color="auto"/>
              </w:divBdr>
              <w:divsChild>
                <w:div w:id="858928665">
                  <w:marLeft w:val="0"/>
                  <w:marRight w:val="0"/>
                  <w:marTop w:val="0"/>
                  <w:marBottom w:val="0"/>
                  <w:divBdr>
                    <w:top w:val="none" w:sz="0" w:space="0" w:color="auto"/>
                    <w:left w:val="none" w:sz="0" w:space="0" w:color="auto"/>
                    <w:bottom w:val="none" w:sz="0" w:space="0" w:color="auto"/>
                    <w:right w:val="none" w:sz="0" w:space="0" w:color="auto"/>
                  </w:divBdr>
                  <w:divsChild>
                    <w:div w:id="1428496787">
                      <w:marLeft w:val="0"/>
                      <w:marRight w:val="0"/>
                      <w:marTop w:val="0"/>
                      <w:marBottom w:val="0"/>
                      <w:divBdr>
                        <w:top w:val="none" w:sz="0" w:space="0" w:color="auto"/>
                        <w:left w:val="none" w:sz="0" w:space="0" w:color="auto"/>
                        <w:bottom w:val="none" w:sz="0" w:space="0" w:color="auto"/>
                        <w:right w:val="none" w:sz="0" w:space="0" w:color="auto"/>
                      </w:divBdr>
                    </w:div>
                    <w:div w:id="438987695">
                      <w:marLeft w:val="0"/>
                      <w:marRight w:val="0"/>
                      <w:marTop w:val="0"/>
                      <w:marBottom w:val="0"/>
                      <w:divBdr>
                        <w:top w:val="none" w:sz="0" w:space="0" w:color="auto"/>
                        <w:left w:val="none" w:sz="0" w:space="0" w:color="auto"/>
                        <w:bottom w:val="none" w:sz="0" w:space="0" w:color="auto"/>
                        <w:right w:val="none" w:sz="0" w:space="0" w:color="auto"/>
                      </w:divBdr>
                    </w:div>
                  </w:divsChild>
                </w:div>
                <w:div w:id="70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229">
          <w:marLeft w:val="0"/>
          <w:marRight w:val="0"/>
          <w:marTop w:val="0"/>
          <w:marBottom w:val="0"/>
          <w:divBdr>
            <w:top w:val="none" w:sz="0" w:space="0" w:color="auto"/>
            <w:left w:val="none" w:sz="0" w:space="0" w:color="auto"/>
            <w:bottom w:val="none" w:sz="0" w:space="0" w:color="auto"/>
            <w:right w:val="none" w:sz="0" w:space="0" w:color="auto"/>
          </w:divBdr>
          <w:divsChild>
            <w:div w:id="874804209">
              <w:marLeft w:val="0"/>
              <w:marRight w:val="0"/>
              <w:marTop w:val="0"/>
              <w:marBottom w:val="0"/>
              <w:divBdr>
                <w:top w:val="none" w:sz="0" w:space="0" w:color="auto"/>
                <w:left w:val="none" w:sz="0" w:space="0" w:color="auto"/>
                <w:bottom w:val="none" w:sz="0" w:space="0" w:color="auto"/>
                <w:right w:val="none" w:sz="0" w:space="0" w:color="auto"/>
              </w:divBdr>
              <w:divsChild>
                <w:div w:id="533227771">
                  <w:marLeft w:val="0"/>
                  <w:marRight w:val="0"/>
                  <w:marTop w:val="0"/>
                  <w:marBottom w:val="0"/>
                  <w:divBdr>
                    <w:top w:val="none" w:sz="0" w:space="0" w:color="auto"/>
                    <w:left w:val="none" w:sz="0" w:space="0" w:color="auto"/>
                    <w:bottom w:val="none" w:sz="0" w:space="0" w:color="auto"/>
                    <w:right w:val="none" w:sz="0" w:space="0" w:color="auto"/>
                  </w:divBdr>
                </w:div>
                <w:div w:id="1537423587">
                  <w:marLeft w:val="0"/>
                  <w:marRight w:val="0"/>
                  <w:marTop w:val="0"/>
                  <w:marBottom w:val="0"/>
                  <w:divBdr>
                    <w:top w:val="none" w:sz="0" w:space="0" w:color="auto"/>
                    <w:left w:val="none" w:sz="0" w:space="0" w:color="auto"/>
                    <w:bottom w:val="none" w:sz="0" w:space="0" w:color="auto"/>
                    <w:right w:val="none" w:sz="0" w:space="0" w:color="auto"/>
                  </w:divBdr>
                </w:div>
                <w:div w:id="1754933730">
                  <w:marLeft w:val="0"/>
                  <w:marRight w:val="0"/>
                  <w:marTop w:val="0"/>
                  <w:marBottom w:val="0"/>
                  <w:divBdr>
                    <w:top w:val="none" w:sz="0" w:space="0" w:color="auto"/>
                    <w:left w:val="none" w:sz="0" w:space="0" w:color="auto"/>
                    <w:bottom w:val="none" w:sz="0" w:space="0" w:color="auto"/>
                    <w:right w:val="none" w:sz="0" w:space="0" w:color="auto"/>
                  </w:divBdr>
                </w:div>
                <w:div w:id="915866150">
                  <w:marLeft w:val="0"/>
                  <w:marRight w:val="0"/>
                  <w:marTop w:val="0"/>
                  <w:marBottom w:val="0"/>
                  <w:divBdr>
                    <w:top w:val="none" w:sz="0" w:space="0" w:color="auto"/>
                    <w:left w:val="none" w:sz="0" w:space="0" w:color="auto"/>
                    <w:bottom w:val="none" w:sz="0" w:space="0" w:color="auto"/>
                    <w:right w:val="none" w:sz="0" w:space="0" w:color="auto"/>
                  </w:divBdr>
                </w:div>
                <w:div w:id="1581405536">
                  <w:marLeft w:val="0"/>
                  <w:marRight w:val="0"/>
                  <w:marTop w:val="0"/>
                  <w:marBottom w:val="0"/>
                  <w:divBdr>
                    <w:top w:val="none" w:sz="0" w:space="0" w:color="auto"/>
                    <w:left w:val="none" w:sz="0" w:space="0" w:color="auto"/>
                    <w:bottom w:val="none" w:sz="0" w:space="0" w:color="auto"/>
                    <w:right w:val="none" w:sz="0" w:space="0" w:color="auto"/>
                  </w:divBdr>
                  <w:divsChild>
                    <w:div w:id="1794443854">
                      <w:marLeft w:val="0"/>
                      <w:marRight w:val="0"/>
                      <w:marTop w:val="0"/>
                      <w:marBottom w:val="0"/>
                      <w:divBdr>
                        <w:top w:val="none" w:sz="0" w:space="0" w:color="auto"/>
                        <w:left w:val="none" w:sz="0" w:space="0" w:color="auto"/>
                        <w:bottom w:val="none" w:sz="0" w:space="0" w:color="auto"/>
                        <w:right w:val="none" w:sz="0" w:space="0" w:color="auto"/>
                      </w:divBdr>
                    </w:div>
                  </w:divsChild>
                </w:div>
                <w:div w:id="1571620506">
                  <w:marLeft w:val="0"/>
                  <w:marRight w:val="0"/>
                  <w:marTop w:val="0"/>
                  <w:marBottom w:val="0"/>
                  <w:divBdr>
                    <w:top w:val="none" w:sz="0" w:space="0" w:color="auto"/>
                    <w:left w:val="none" w:sz="0" w:space="0" w:color="auto"/>
                    <w:bottom w:val="none" w:sz="0" w:space="0" w:color="auto"/>
                    <w:right w:val="none" w:sz="0" w:space="0" w:color="auto"/>
                  </w:divBdr>
                </w:div>
                <w:div w:id="1569926591">
                  <w:marLeft w:val="0"/>
                  <w:marRight w:val="0"/>
                  <w:marTop w:val="0"/>
                  <w:marBottom w:val="0"/>
                  <w:divBdr>
                    <w:top w:val="none" w:sz="0" w:space="0" w:color="auto"/>
                    <w:left w:val="none" w:sz="0" w:space="0" w:color="auto"/>
                    <w:bottom w:val="none" w:sz="0" w:space="0" w:color="auto"/>
                    <w:right w:val="none" w:sz="0" w:space="0" w:color="auto"/>
                  </w:divBdr>
                </w:div>
                <w:div w:id="2108652287">
                  <w:marLeft w:val="0"/>
                  <w:marRight w:val="0"/>
                  <w:marTop w:val="0"/>
                  <w:marBottom w:val="0"/>
                  <w:divBdr>
                    <w:top w:val="none" w:sz="0" w:space="0" w:color="auto"/>
                    <w:left w:val="none" w:sz="0" w:space="0" w:color="auto"/>
                    <w:bottom w:val="none" w:sz="0" w:space="0" w:color="auto"/>
                    <w:right w:val="none" w:sz="0" w:space="0" w:color="auto"/>
                  </w:divBdr>
                </w:div>
                <w:div w:id="1190492952">
                  <w:marLeft w:val="0"/>
                  <w:marRight w:val="0"/>
                  <w:marTop w:val="0"/>
                  <w:marBottom w:val="0"/>
                  <w:divBdr>
                    <w:top w:val="none" w:sz="0" w:space="0" w:color="auto"/>
                    <w:left w:val="none" w:sz="0" w:space="0" w:color="auto"/>
                    <w:bottom w:val="none" w:sz="0" w:space="0" w:color="auto"/>
                    <w:right w:val="none" w:sz="0" w:space="0" w:color="auto"/>
                  </w:divBdr>
                </w:div>
                <w:div w:id="1943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2973">
      <w:bodyDiv w:val="1"/>
      <w:marLeft w:val="0"/>
      <w:marRight w:val="0"/>
      <w:marTop w:val="0"/>
      <w:marBottom w:val="0"/>
      <w:divBdr>
        <w:top w:val="none" w:sz="0" w:space="0" w:color="auto"/>
        <w:left w:val="none" w:sz="0" w:space="0" w:color="auto"/>
        <w:bottom w:val="none" w:sz="0" w:space="0" w:color="auto"/>
        <w:right w:val="none" w:sz="0" w:space="0" w:color="auto"/>
      </w:divBdr>
    </w:div>
    <w:div w:id="563874254">
      <w:bodyDiv w:val="1"/>
      <w:marLeft w:val="0"/>
      <w:marRight w:val="0"/>
      <w:marTop w:val="0"/>
      <w:marBottom w:val="0"/>
      <w:divBdr>
        <w:top w:val="none" w:sz="0" w:space="0" w:color="auto"/>
        <w:left w:val="none" w:sz="0" w:space="0" w:color="auto"/>
        <w:bottom w:val="none" w:sz="0" w:space="0" w:color="auto"/>
        <w:right w:val="none" w:sz="0" w:space="0" w:color="auto"/>
      </w:divBdr>
      <w:divsChild>
        <w:div w:id="1722943682">
          <w:marLeft w:val="0"/>
          <w:marRight w:val="0"/>
          <w:marTop w:val="0"/>
          <w:marBottom w:val="0"/>
          <w:divBdr>
            <w:top w:val="none" w:sz="0" w:space="0" w:color="auto"/>
            <w:left w:val="none" w:sz="0" w:space="0" w:color="auto"/>
            <w:bottom w:val="none" w:sz="0" w:space="0" w:color="auto"/>
            <w:right w:val="none" w:sz="0" w:space="0" w:color="auto"/>
          </w:divBdr>
          <w:divsChild>
            <w:div w:id="168257903">
              <w:marLeft w:val="0"/>
              <w:marRight w:val="0"/>
              <w:marTop w:val="0"/>
              <w:marBottom w:val="0"/>
              <w:divBdr>
                <w:top w:val="none" w:sz="0" w:space="0" w:color="auto"/>
                <w:left w:val="none" w:sz="0" w:space="0" w:color="auto"/>
                <w:bottom w:val="none" w:sz="0" w:space="0" w:color="auto"/>
                <w:right w:val="none" w:sz="0" w:space="0" w:color="auto"/>
              </w:divBdr>
            </w:div>
          </w:divsChild>
        </w:div>
        <w:div w:id="439300567">
          <w:marLeft w:val="0"/>
          <w:marRight w:val="0"/>
          <w:marTop w:val="0"/>
          <w:marBottom w:val="0"/>
          <w:divBdr>
            <w:top w:val="none" w:sz="0" w:space="0" w:color="auto"/>
            <w:left w:val="none" w:sz="0" w:space="0" w:color="auto"/>
            <w:bottom w:val="none" w:sz="0" w:space="0" w:color="auto"/>
            <w:right w:val="none" w:sz="0" w:space="0" w:color="auto"/>
          </w:divBdr>
          <w:divsChild>
            <w:div w:id="1620912111">
              <w:marLeft w:val="0"/>
              <w:marRight w:val="0"/>
              <w:marTop w:val="0"/>
              <w:marBottom w:val="0"/>
              <w:divBdr>
                <w:top w:val="none" w:sz="0" w:space="0" w:color="auto"/>
                <w:left w:val="none" w:sz="0" w:space="0" w:color="auto"/>
                <w:bottom w:val="none" w:sz="0" w:space="0" w:color="auto"/>
                <w:right w:val="none" w:sz="0" w:space="0" w:color="auto"/>
              </w:divBdr>
              <w:divsChild>
                <w:div w:id="333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7122">
      <w:bodyDiv w:val="1"/>
      <w:marLeft w:val="0"/>
      <w:marRight w:val="0"/>
      <w:marTop w:val="0"/>
      <w:marBottom w:val="0"/>
      <w:divBdr>
        <w:top w:val="none" w:sz="0" w:space="0" w:color="auto"/>
        <w:left w:val="none" w:sz="0" w:space="0" w:color="auto"/>
        <w:bottom w:val="none" w:sz="0" w:space="0" w:color="auto"/>
        <w:right w:val="none" w:sz="0" w:space="0" w:color="auto"/>
      </w:divBdr>
    </w:div>
    <w:div w:id="715550240">
      <w:bodyDiv w:val="1"/>
      <w:marLeft w:val="0"/>
      <w:marRight w:val="0"/>
      <w:marTop w:val="0"/>
      <w:marBottom w:val="0"/>
      <w:divBdr>
        <w:top w:val="none" w:sz="0" w:space="0" w:color="auto"/>
        <w:left w:val="none" w:sz="0" w:space="0" w:color="auto"/>
        <w:bottom w:val="none" w:sz="0" w:space="0" w:color="auto"/>
        <w:right w:val="none" w:sz="0" w:space="0" w:color="auto"/>
      </w:divBdr>
      <w:divsChild>
        <w:div w:id="1515682159">
          <w:marLeft w:val="0"/>
          <w:marRight w:val="0"/>
          <w:marTop w:val="0"/>
          <w:marBottom w:val="0"/>
          <w:divBdr>
            <w:top w:val="none" w:sz="0" w:space="0" w:color="auto"/>
            <w:left w:val="none" w:sz="0" w:space="0" w:color="auto"/>
            <w:bottom w:val="none" w:sz="0" w:space="0" w:color="auto"/>
            <w:right w:val="none" w:sz="0" w:space="0" w:color="auto"/>
          </w:divBdr>
          <w:divsChild>
            <w:div w:id="153300320">
              <w:marLeft w:val="0"/>
              <w:marRight w:val="0"/>
              <w:marTop w:val="0"/>
              <w:marBottom w:val="0"/>
              <w:divBdr>
                <w:top w:val="none" w:sz="0" w:space="0" w:color="auto"/>
                <w:left w:val="none" w:sz="0" w:space="0" w:color="auto"/>
                <w:bottom w:val="none" w:sz="0" w:space="0" w:color="auto"/>
                <w:right w:val="none" w:sz="0" w:space="0" w:color="auto"/>
              </w:divBdr>
            </w:div>
          </w:divsChild>
        </w:div>
        <w:div w:id="1173715674">
          <w:marLeft w:val="0"/>
          <w:marRight w:val="0"/>
          <w:marTop w:val="0"/>
          <w:marBottom w:val="0"/>
          <w:divBdr>
            <w:top w:val="none" w:sz="0" w:space="0" w:color="auto"/>
            <w:left w:val="none" w:sz="0" w:space="0" w:color="auto"/>
            <w:bottom w:val="none" w:sz="0" w:space="0" w:color="auto"/>
            <w:right w:val="none" w:sz="0" w:space="0" w:color="auto"/>
          </w:divBdr>
          <w:divsChild>
            <w:div w:id="713653786">
              <w:marLeft w:val="0"/>
              <w:marRight w:val="0"/>
              <w:marTop w:val="0"/>
              <w:marBottom w:val="0"/>
              <w:divBdr>
                <w:top w:val="none" w:sz="0" w:space="0" w:color="auto"/>
                <w:left w:val="none" w:sz="0" w:space="0" w:color="auto"/>
                <w:bottom w:val="none" w:sz="0" w:space="0" w:color="auto"/>
                <w:right w:val="none" w:sz="0" w:space="0" w:color="auto"/>
              </w:divBdr>
              <w:divsChild>
                <w:div w:id="391469747">
                  <w:marLeft w:val="0"/>
                  <w:marRight w:val="0"/>
                  <w:marTop w:val="0"/>
                  <w:marBottom w:val="0"/>
                  <w:divBdr>
                    <w:top w:val="none" w:sz="0" w:space="0" w:color="auto"/>
                    <w:left w:val="none" w:sz="0" w:space="0" w:color="auto"/>
                    <w:bottom w:val="none" w:sz="0" w:space="0" w:color="auto"/>
                    <w:right w:val="none" w:sz="0" w:space="0" w:color="auto"/>
                  </w:divBdr>
                  <w:divsChild>
                    <w:div w:id="1824932632">
                      <w:marLeft w:val="0"/>
                      <w:marRight w:val="0"/>
                      <w:marTop w:val="0"/>
                      <w:marBottom w:val="0"/>
                      <w:divBdr>
                        <w:top w:val="none" w:sz="0" w:space="0" w:color="auto"/>
                        <w:left w:val="none" w:sz="0" w:space="0" w:color="auto"/>
                        <w:bottom w:val="none" w:sz="0" w:space="0" w:color="auto"/>
                        <w:right w:val="none" w:sz="0" w:space="0" w:color="auto"/>
                      </w:divBdr>
                      <w:divsChild>
                        <w:div w:id="12252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230649">
      <w:bodyDiv w:val="1"/>
      <w:marLeft w:val="0"/>
      <w:marRight w:val="0"/>
      <w:marTop w:val="0"/>
      <w:marBottom w:val="0"/>
      <w:divBdr>
        <w:top w:val="none" w:sz="0" w:space="0" w:color="auto"/>
        <w:left w:val="none" w:sz="0" w:space="0" w:color="auto"/>
        <w:bottom w:val="none" w:sz="0" w:space="0" w:color="auto"/>
        <w:right w:val="none" w:sz="0" w:space="0" w:color="auto"/>
      </w:divBdr>
      <w:divsChild>
        <w:div w:id="289089010">
          <w:marLeft w:val="0"/>
          <w:marRight w:val="0"/>
          <w:marTop w:val="0"/>
          <w:marBottom w:val="0"/>
          <w:divBdr>
            <w:top w:val="none" w:sz="0" w:space="0" w:color="auto"/>
            <w:left w:val="none" w:sz="0" w:space="0" w:color="auto"/>
            <w:bottom w:val="none" w:sz="0" w:space="0" w:color="auto"/>
            <w:right w:val="none" w:sz="0" w:space="0" w:color="auto"/>
          </w:divBdr>
          <w:divsChild>
            <w:div w:id="604270073">
              <w:marLeft w:val="0"/>
              <w:marRight w:val="0"/>
              <w:marTop w:val="0"/>
              <w:marBottom w:val="0"/>
              <w:divBdr>
                <w:top w:val="none" w:sz="0" w:space="0" w:color="auto"/>
                <w:left w:val="none" w:sz="0" w:space="0" w:color="auto"/>
                <w:bottom w:val="none" w:sz="0" w:space="0" w:color="auto"/>
                <w:right w:val="none" w:sz="0" w:space="0" w:color="auto"/>
              </w:divBdr>
            </w:div>
          </w:divsChild>
        </w:div>
        <w:div w:id="2124181773">
          <w:marLeft w:val="0"/>
          <w:marRight w:val="0"/>
          <w:marTop w:val="0"/>
          <w:marBottom w:val="0"/>
          <w:divBdr>
            <w:top w:val="none" w:sz="0" w:space="0" w:color="auto"/>
            <w:left w:val="none" w:sz="0" w:space="0" w:color="auto"/>
            <w:bottom w:val="none" w:sz="0" w:space="0" w:color="auto"/>
            <w:right w:val="none" w:sz="0" w:space="0" w:color="auto"/>
          </w:divBdr>
          <w:divsChild>
            <w:div w:id="2103841083">
              <w:marLeft w:val="0"/>
              <w:marRight w:val="0"/>
              <w:marTop w:val="0"/>
              <w:marBottom w:val="0"/>
              <w:divBdr>
                <w:top w:val="none" w:sz="0" w:space="0" w:color="auto"/>
                <w:left w:val="none" w:sz="0" w:space="0" w:color="auto"/>
                <w:bottom w:val="none" w:sz="0" w:space="0" w:color="auto"/>
                <w:right w:val="none" w:sz="0" w:space="0" w:color="auto"/>
              </w:divBdr>
              <w:divsChild>
                <w:div w:id="13178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61677">
      <w:bodyDiv w:val="1"/>
      <w:marLeft w:val="0"/>
      <w:marRight w:val="0"/>
      <w:marTop w:val="0"/>
      <w:marBottom w:val="0"/>
      <w:divBdr>
        <w:top w:val="none" w:sz="0" w:space="0" w:color="auto"/>
        <w:left w:val="none" w:sz="0" w:space="0" w:color="auto"/>
        <w:bottom w:val="none" w:sz="0" w:space="0" w:color="auto"/>
        <w:right w:val="none" w:sz="0" w:space="0" w:color="auto"/>
      </w:divBdr>
    </w:div>
    <w:div w:id="866673097">
      <w:bodyDiv w:val="1"/>
      <w:marLeft w:val="0"/>
      <w:marRight w:val="0"/>
      <w:marTop w:val="0"/>
      <w:marBottom w:val="0"/>
      <w:divBdr>
        <w:top w:val="none" w:sz="0" w:space="0" w:color="auto"/>
        <w:left w:val="none" w:sz="0" w:space="0" w:color="auto"/>
        <w:bottom w:val="none" w:sz="0" w:space="0" w:color="auto"/>
        <w:right w:val="none" w:sz="0" w:space="0" w:color="auto"/>
      </w:divBdr>
    </w:div>
    <w:div w:id="889150772">
      <w:bodyDiv w:val="1"/>
      <w:marLeft w:val="0"/>
      <w:marRight w:val="0"/>
      <w:marTop w:val="0"/>
      <w:marBottom w:val="0"/>
      <w:divBdr>
        <w:top w:val="none" w:sz="0" w:space="0" w:color="auto"/>
        <w:left w:val="none" w:sz="0" w:space="0" w:color="auto"/>
        <w:bottom w:val="none" w:sz="0" w:space="0" w:color="auto"/>
        <w:right w:val="none" w:sz="0" w:space="0" w:color="auto"/>
      </w:divBdr>
    </w:div>
    <w:div w:id="931863627">
      <w:bodyDiv w:val="1"/>
      <w:marLeft w:val="0"/>
      <w:marRight w:val="0"/>
      <w:marTop w:val="0"/>
      <w:marBottom w:val="0"/>
      <w:divBdr>
        <w:top w:val="none" w:sz="0" w:space="0" w:color="auto"/>
        <w:left w:val="none" w:sz="0" w:space="0" w:color="auto"/>
        <w:bottom w:val="none" w:sz="0" w:space="0" w:color="auto"/>
        <w:right w:val="none" w:sz="0" w:space="0" w:color="auto"/>
      </w:divBdr>
    </w:div>
    <w:div w:id="1031031518">
      <w:bodyDiv w:val="1"/>
      <w:marLeft w:val="0"/>
      <w:marRight w:val="0"/>
      <w:marTop w:val="0"/>
      <w:marBottom w:val="0"/>
      <w:divBdr>
        <w:top w:val="none" w:sz="0" w:space="0" w:color="auto"/>
        <w:left w:val="none" w:sz="0" w:space="0" w:color="auto"/>
        <w:bottom w:val="none" w:sz="0" w:space="0" w:color="auto"/>
        <w:right w:val="none" w:sz="0" w:space="0" w:color="auto"/>
      </w:divBdr>
      <w:divsChild>
        <w:div w:id="598487413">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
          </w:divsChild>
        </w:div>
        <w:div w:id="104428634">
          <w:marLeft w:val="0"/>
          <w:marRight w:val="0"/>
          <w:marTop w:val="0"/>
          <w:marBottom w:val="0"/>
          <w:divBdr>
            <w:top w:val="none" w:sz="0" w:space="0" w:color="auto"/>
            <w:left w:val="none" w:sz="0" w:space="0" w:color="auto"/>
            <w:bottom w:val="none" w:sz="0" w:space="0" w:color="auto"/>
            <w:right w:val="none" w:sz="0" w:space="0" w:color="auto"/>
          </w:divBdr>
          <w:divsChild>
            <w:div w:id="1177770988">
              <w:marLeft w:val="0"/>
              <w:marRight w:val="0"/>
              <w:marTop w:val="0"/>
              <w:marBottom w:val="0"/>
              <w:divBdr>
                <w:top w:val="none" w:sz="0" w:space="0" w:color="auto"/>
                <w:left w:val="none" w:sz="0" w:space="0" w:color="auto"/>
                <w:bottom w:val="none" w:sz="0" w:space="0" w:color="auto"/>
                <w:right w:val="none" w:sz="0" w:space="0" w:color="auto"/>
              </w:divBdr>
              <w:divsChild>
                <w:div w:id="21083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4011">
      <w:bodyDiv w:val="1"/>
      <w:marLeft w:val="0"/>
      <w:marRight w:val="0"/>
      <w:marTop w:val="0"/>
      <w:marBottom w:val="0"/>
      <w:divBdr>
        <w:top w:val="none" w:sz="0" w:space="0" w:color="auto"/>
        <w:left w:val="none" w:sz="0" w:space="0" w:color="auto"/>
        <w:bottom w:val="none" w:sz="0" w:space="0" w:color="auto"/>
        <w:right w:val="none" w:sz="0" w:space="0" w:color="auto"/>
      </w:divBdr>
    </w:div>
    <w:div w:id="1060978080">
      <w:bodyDiv w:val="1"/>
      <w:marLeft w:val="0"/>
      <w:marRight w:val="0"/>
      <w:marTop w:val="0"/>
      <w:marBottom w:val="0"/>
      <w:divBdr>
        <w:top w:val="none" w:sz="0" w:space="0" w:color="auto"/>
        <w:left w:val="none" w:sz="0" w:space="0" w:color="auto"/>
        <w:bottom w:val="none" w:sz="0" w:space="0" w:color="auto"/>
        <w:right w:val="none" w:sz="0" w:space="0" w:color="auto"/>
      </w:divBdr>
      <w:divsChild>
        <w:div w:id="991058708">
          <w:marLeft w:val="0"/>
          <w:marRight w:val="0"/>
          <w:marTop w:val="0"/>
          <w:marBottom w:val="0"/>
          <w:divBdr>
            <w:top w:val="none" w:sz="0" w:space="0" w:color="auto"/>
            <w:left w:val="none" w:sz="0" w:space="0" w:color="auto"/>
            <w:bottom w:val="none" w:sz="0" w:space="0" w:color="auto"/>
            <w:right w:val="none" w:sz="0" w:space="0" w:color="auto"/>
          </w:divBdr>
          <w:divsChild>
            <w:div w:id="1978367223">
              <w:marLeft w:val="0"/>
              <w:marRight w:val="0"/>
              <w:marTop w:val="0"/>
              <w:marBottom w:val="0"/>
              <w:divBdr>
                <w:top w:val="none" w:sz="0" w:space="0" w:color="auto"/>
                <w:left w:val="none" w:sz="0" w:space="0" w:color="auto"/>
                <w:bottom w:val="none" w:sz="0" w:space="0" w:color="auto"/>
                <w:right w:val="none" w:sz="0" w:space="0" w:color="auto"/>
              </w:divBdr>
            </w:div>
          </w:divsChild>
        </w:div>
        <w:div w:id="476146407">
          <w:marLeft w:val="0"/>
          <w:marRight w:val="0"/>
          <w:marTop w:val="0"/>
          <w:marBottom w:val="0"/>
          <w:divBdr>
            <w:top w:val="none" w:sz="0" w:space="0" w:color="auto"/>
            <w:left w:val="none" w:sz="0" w:space="0" w:color="auto"/>
            <w:bottom w:val="none" w:sz="0" w:space="0" w:color="auto"/>
            <w:right w:val="none" w:sz="0" w:space="0" w:color="auto"/>
          </w:divBdr>
          <w:divsChild>
            <w:div w:id="245455492">
              <w:marLeft w:val="0"/>
              <w:marRight w:val="0"/>
              <w:marTop w:val="0"/>
              <w:marBottom w:val="0"/>
              <w:divBdr>
                <w:top w:val="none" w:sz="0" w:space="0" w:color="auto"/>
                <w:left w:val="none" w:sz="0" w:space="0" w:color="auto"/>
                <w:bottom w:val="none" w:sz="0" w:space="0" w:color="auto"/>
                <w:right w:val="none" w:sz="0" w:space="0" w:color="auto"/>
              </w:divBdr>
              <w:divsChild>
                <w:div w:id="590820904">
                  <w:marLeft w:val="0"/>
                  <w:marRight w:val="0"/>
                  <w:marTop w:val="0"/>
                  <w:marBottom w:val="0"/>
                  <w:divBdr>
                    <w:top w:val="none" w:sz="0" w:space="0" w:color="auto"/>
                    <w:left w:val="none" w:sz="0" w:space="0" w:color="auto"/>
                    <w:bottom w:val="none" w:sz="0" w:space="0" w:color="auto"/>
                    <w:right w:val="none" w:sz="0" w:space="0" w:color="auto"/>
                  </w:divBdr>
                </w:div>
                <w:div w:id="9500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52076">
      <w:bodyDiv w:val="1"/>
      <w:marLeft w:val="0"/>
      <w:marRight w:val="0"/>
      <w:marTop w:val="0"/>
      <w:marBottom w:val="0"/>
      <w:divBdr>
        <w:top w:val="none" w:sz="0" w:space="0" w:color="auto"/>
        <w:left w:val="none" w:sz="0" w:space="0" w:color="auto"/>
        <w:bottom w:val="none" w:sz="0" w:space="0" w:color="auto"/>
        <w:right w:val="none" w:sz="0" w:space="0" w:color="auto"/>
      </w:divBdr>
      <w:divsChild>
        <w:div w:id="1557277566">
          <w:marLeft w:val="0"/>
          <w:marRight w:val="0"/>
          <w:marTop w:val="0"/>
          <w:marBottom w:val="0"/>
          <w:divBdr>
            <w:top w:val="none" w:sz="0" w:space="0" w:color="auto"/>
            <w:left w:val="none" w:sz="0" w:space="0" w:color="auto"/>
            <w:bottom w:val="none" w:sz="0" w:space="0" w:color="auto"/>
            <w:right w:val="none" w:sz="0" w:space="0" w:color="auto"/>
          </w:divBdr>
        </w:div>
        <w:div w:id="914247041">
          <w:marLeft w:val="0"/>
          <w:marRight w:val="0"/>
          <w:marTop w:val="0"/>
          <w:marBottom w:val="0"/>
          <w:divBdr>
            <w:top w:val="none" w:sz="0" w:space="0" w:color="auto"/>
            <w:left w:val="none" w:sz="0" w:space="0" w:color="auto"/>
            <w:bottom w:val="none" w:sz="0" w:space="0" w:color="auto"/>
            <w:right w:val="none" w:sz="0" w:space="0" w:color="auto"/>
          </w:divBdr>
          <w:divsChild>
            <w:div w:id="1277173363">
              <w:marLeft w:val="0"/>
              <w:marRight w:val="0"/>
              <w:marTop w:val="0"/>
              <w:marBottom w:val="0"/>
              <w:divBdr>
                <w:top w:val="none" w:sz="0" w:space="0" w:color="auto"/>
                <w:left w:val="none" w:sz="0" w:space="0" w:color="auto"/>
                <w:bottom w:val="none" w:sz="0" w:space="0" w:color="auto"/>
                <w:right w:val="none" w:sz="0" w:space="0" w:color="auto"/>
              </w:divBdr>
            </w:div>
          </w:divsChild>
        </w:div>
        <w:div w:id="1613510452">
          <w:marLeft w:val="0"/>
          <w:marRight w:val="0"/>
          <w:marTop w:val="0"/>
          <w:marBottom w:val="0"/>
          <w:divBdr>
            <w:top w:val="none" w:sz="0" w:space="0" w:color="auto"/>
            <w:left w:val="none" w:sz="0" w:space="0" w:color="auto"/>
            <w:bottom w:val="none" w:sz="0" w:space="0" w:color="auto"/>
            <w:right w:val="none" w:sz="0" w:space="0" w:color="auto"/>
          </w:divBdr>
        </w:div>
        <w:div w:id="1684818875">
          <w:marLeft w:val="0"/>
          <w:marRight w:val="0"/>
          <w:marTop w:val="0"/>
          <w:marBottom w:val="0"/>
          <w:divBdr>
            <w:top w:val="none" w:sz="0" w:space="0" w:color="auto"/>
            <w:left w:val="none" w:sz="0" w:space="0" w:color="auto"/>
            <w:bottom w:val="none" w:sz="0" w:space="0" w:color="auto"/>
            <w:right w:val="none" w:sz="0" w:space="0" w:color="auto"/>
          </w:divBdr>
          <w:divsChild>
            <w:div w:id="1876119043">
              <w:marLeft w:val="0"/>
              <w:marRight w:val="0"/>
              <w:marTop w:val="0"/>
              <w:marBottom w:val="0"/>
              <w:divBdr>
                <w:top w:val="none" w:sz="0" w:space="0" w:color="auto"/>
                <w:left w:val="none" w:sz="0" w:space="0" w:color="auto"/>
                <w:bottom w:val="none" w:sz="0" w:space="0" w:color="auto"/>
                <w:right w:val="none" w:sz="0" w:space="0" w:color="auto"/>
              </w:divBdr>
            </w:div>
          </w:divsChild>
        </w:div>
        <w:div w:id="1801148037">
          <w:marLeft w:val="0"/>
          <w:marRight w:val="0"/>
          <w:marTop w:val="0"/>
          <w:marBottom w:val="0"/>
          <w:divBdr>
            <w:top w:val="none" w:sz="0" w:space="0" w:color="auto"/>
            <w:left w:val="none" w:sz="0" w:space="0" w:color="auto"/>
            <w:bottom w:val="none" w:sz="0" w:space="0" w:color="auto"/>
            <w:right w:val="none" w:sz="0" w:space="0" w:color="auto"/>
          </w:divBdr>
        </w:div>
        <w:div w:id="1376080253">
          <w:marLeft w:val="0"/>
          <w:marRight w:val="0"/>
          <w:marTop w:val="0"/>
          <w:marBottom w:val="0"/>
          <w:divBdr>
            <w:top w:val="none" w:sz="0" w:space="0" w:color="auto"/>
            <w:left w:val="none" w:sz="0" w:space="0" w:color="auto"/>
            <w:bottom w:val="none" w:sz="0" w:space="0" w:color="auto"/>
            <w:right w:val="none" w:sz="0" w:space="0" w:color="auto"/>
          </w:divBdr>
          <w:divsChild>
            <w:div w:id="1459569347">
              <w:marLeft w:val="0"/>
              <w:marRight w:val="0"/>
              <w:marTop w:val="0"/>
              <w:marBottom w:val="0"/>
              <w:divBdr>
                <w:top w:val="none" w:sz="0" w:space="0" w:color="auto"/>
                <w:left w:val="none" w:sz="0" w:space="0" w:color="auto"/>
                <w:bottom w:val="none" w:sz="0" w:space="0" w:color="auto"/>
                <w:right w:val="none" w:sz="0" w:space="0" w:color="auto"/>
              </w:divBdr>
            </w:div>
          </w:divsChild>
        </w:div>
        <w:div w:id="1454783006">
          <w:marLeft w:val="0"/>
          <w:marRight w:val="0"/>
          <w:marTop w:val="0"/>
          <w:marBottom w:val="0"/>
          <w:divBdr>
            <w:top w:val="none" w:sz="0" w:space="0" w:color="auto"/>
            <w:left w:val="none" w:sz="0" w:space="0" w:color="auto"/>
            <w:bottom w:val="none" w:sz="0" w:space="0" w:color="auto"/>
            <w:right w:val="none" w:sz="0" w:space="0" w:color="auto"/>
          </w:divBdr>
          <w:divsChild>
            <w:div w:id="1439527576">
              <w:marLeft w:val="0"/>
              <w:marRight w:val="0"/>
              <w:marTop w:val="0"/>
              <w:marBottom w:val="0"/>
              <w:divBdr>
                <w:top w:val="none" w:sz="0" w:space="0" w:color="auto"/>
                <w:left w:val="none" w:sz="0" w:space="0" w:color="auto"/>
                <w:bottom w:val="none" w:sz="0" w:space="0" w:color="auto"/>
                <w:right w:val="none" w:sz="0" w:space="0" w:color="auto"/>
              </w:divBdr>
            </w:div>
          </w:divsChild>
        </w:div>
        <w:div w:id="457533027">
          <w:marLeft w:val="0"/>
          <w:marRight w:val="0"/>
          <w:marTop w:val="0"/>
          <w:marBottom w:val="0"/>
          <w:divBdr>
            <w:top w:val="none" w:sz="0" w:space="0" w:color="auto"/>
            <w:left w:val="none" w:sz="0" w:space="0" w:color="auto"/>
            <w:bottom w:val="none" w:sz="0" w:space="0" w:color="auto"/>
            <w:right w:val="none" w:sz="0" w:space="0" w:color="auto"/>
          </w:divBdr>
        </w:div>
        <w:div w:id="97454441">
          <w:marLeft w:val="0"/>
          <w:marRight w:val="0"/>
          <w:marTop w:val="0"/>
          <w:marBottom w:val="0"/>
          <w:divBdr>
            <w:top w:val="none" w:sz="0" w:space="0" w:color="auto"/>
            <w:left w:val="none" w:sz="0" w:space="0" w:color="auto"/>
            <w:bottom w:val="none" w:sz="0" w:space="0" w:color="auto"/>
            <w:right w:val="none" w:sz="0" w:space="0" w:color="auto"/>
          </w:divBdr>
          <w:divsChild>
            <w:div w:id="2009359350">
              <w:marLeft w:val="0"/>
              <w:marRight w:val="0"/>
              <w:marTop w:val="0"/>
              <w:marBottom w:val="0"/>
              <w:divBdr>
                <w:top w:val="none" w:sz="0" w:space="0" w:color="auto"/>
                <w:left w:val="none" w:sz="0" w:space="0" w:color="auto"/>
                <w:bottom w:val="none" w:sz="0" w:space="0" w:color="auto"/>
                <w:right w:val="none" w:sz="0" w:space="0" w:color="auto"/>
              </w:divBdr>
            </w:div>
          </w:divsChild>
        </w:div>
        <w:div w:id="68114875">
          <w:marLeft w:val="0"/>
          <w:marRight w:val="0"/>
          <w:marTop w:val="0"/>
          <w:marBottom w:val="0"/>
          <w:divBdr>
            <w:top w:val="none" w:sz="0" w:space="0" w:color="auto"/>
            <w:left w:val="none" w:sz="0" w:space="0" w:color="auto"/>
            <w:bottom w:val="none" w:sz="0" w:space="0" w:color="auto"/>
            <w:right w:val="none" w:sz="0" w:space="0" w:color="auto"/>
          </w:divBdr>
        </w:div>
        <w:div w:id="33425863">
          <w:marLeft w:val="0"/>
          <w:marRight w:val="0"/>
          <w:marTop w:val="0"/>
          <w:marBottom w:val="0"/>
          <w:divBdr>
            <w:top w:val="none" w:sz="0" w:space="0" w:color="auto"/>
            <w:left w:val="none" w:sz="0" w:space="0" w:color="auto"/>
            <w:bottom w:val="none" w:sz="0" w:space="0" w:color="auto"/>
            <w:right w:val="none" w:sz="0" w:space="0" w:color="auto"/>
          </w:divBdr>
          <w:divsChild>
            <w:div w:id="2000451609">
              <w:marLeft w:val="0"/>
              <w:marRight w:val="0"/>
              <w:marTop w:val="0"/>
              <w:marBottom w:val="0"/>
              <w:divBdr>
                <w:top w:val="none" w:sz="0" w:space="0" w:color="auto"/>
                <w:left w:val="none" w:sz="0" w:space="0" w:color="auto"/>
                <w:bottom w:val="none" w:sz="0" w:space="0" w:color="auto"/>
                <w:right w:val="none" w:sz="0" w:space="0" w:color="auto"/>
              </w:divBdr>
            </w:div>
          </w:divsChild>
        </w:div>
        <w:div w:id="1937446542">
          <w:marLeft w:val="0"/>
          <w:marRight w:val="0"/>
          <w:marTop w:val="0"/>
          <w:marBottom w:val="0"/>
          <w:divBdr>
            <w:top w:val="none" w:sz="0" w:space="0" w:color="auto"/>
            <w:left w:val="none" w:sz="0" w:space="0" w:color="auto"/>
            <w:bottom w:val="none" w:sz="0" w:space="0" w:color="auto"/>
            <w:right w:val="none" w:sz="0" w:space="0" w:color="auto"/>
          </w:divBdr>
          <w:divsChild>
            <w:div w:id="527254209">
              <w:marLeft w:val="0"/>
              <w:marRight w:val="0"/>
              <w:marTop w:val="0"/>
              <w:marBottom w:val="0"/>
              <w:divBdr>
                <w:top w:val="none" w:sz="0" w:space="0" w:color="auto"/>
                <w:left w:val="none" w:sz="0" w:space="0" w:color="auto"/>
                <w:bottom w:val="none" w:sz="0" w:space="0" w:color="auto"/>
                <w:right w:val="none" w:sz="0" w:space="0" w:color="auto"/>
              </w:divBdr>
            </w:div>
          </w:divsChild>
        </w:div>
        <w:div w:id="1666662189">
          <w:marLeft w:val="0"/>
          <w:marRight w:val="0"/>
          <w:marTop w:val="0"/>
          <w:marBottom w:val="0"/>
          <w:divBdr>
            <w:top w:val="none" w:sz="0" w:space="0" w:color="auto"/>
            <w:left w:val="none" w:sz="0" w:space="0" w:color="auto"/>
            <w:bottom w:val="none" w:sz="0" w:space="0" w:color="auto"/>
            <w:right w:val="none" w:sz="0" w:space="0" w:color="auto"/>
          </w:divBdr>
        </w:div>
        <w:div w:id="1980645574">
          <w:marLeft w:val="0"/>
          <w:marRight w:val="0"/>
          <w:marTop w:val="0"/>
          <w:marBottom w:val="0"/>
          <w:divBdr>
            <w:top w:val="none" w:sz="0" w:space="0" w:color="auto"/>
            <w:left w:val="none" w:sz="0" w:space="0" w:color="auto"/>
            <w:bottom w:val="none" w:sz="0" w:space="0" w:color="auto"/>
            <w:right w:val="none" w:sz="0" w:space="0" w:color="auto"/>
          </w:divBdr>
          <w:divsChild>
            <w:div w:id="772700615">
              <w:marLeft w:val="0"/>
              <w:marRight w:val="0"/>
              <w:marTop w:val="0"/>
              <w:marBottom w:val="0"/>
              <w:divBdr>
                <w:top w:val="none" w:sz="0" w:space="0" w:color="auto"/>
                <w:left w:val="none" w:sz="0" w:space="0" w:color="auto"/>
                <w:bottom w:val="none" w:sz="0" w:space="0" w:color="auto"/>
                <w:right w:val="none" w:sz="0" w:space="0" w:color="auto"/>
              </w:divBdr>
            </w:div>
          </w:divsChild>
        </w:div>
        <w:div w:id="726535512">
          <w:marLeft w:val="0"/>
          <w:marRight w:val="0"/>
          <w:marTop w:val="0"/>
          <w:marBottom w:val="0"/>
          <w:divBdr>
            <w:top w:val="none" w:sz="0" w:space="0" w:color="auto"/>
            <w:left w:val="none" w:sz="0" w:space="0" w:color="auto"/>
            <w:bottom w:val="none" w:sz="0" w:space="0" w:color="auto"/>
            <w:right w:val="none" w:sz="0" w:space="0" w:color="auto"/>
          </w:divBdr>
          <w:divsChild>
            <w:div w:id="2034531598">
              <w:marLeft w:val="0"/>
              <w:marRight w:val="0"/>
              <w:marTop w:val="0"/>
              <w:marBottom w:val="0"/>
              <w:divBdr>
                <w:top w:val="none" w:sz="0" w:space="0" w:color="auto"/>
                <w:left w:val="none" w:sz="0" w:space="0" w:color="auto"/>
                <w:bottom w:val="none" w:sz="0" w:space="0" w:color="auto"/>
                <w:right w:val="none" w:sz="0" w:space="0" w:color="auto"/>
              </w:divBdr>
            </w:div>
          </w:divsChild>
        </w:div>
        <w:div w:id="2121798532">
          <w:marLeft w:val="0"/>
          <w:marRight w:val="0"/>
          <w:marTop w:val="0"/>
          <w:marBottom w:val="0"/>
          <w:divBdr>
            <w:top w:val="none" w:sz="0" w:space="0" w:color="auto"/>
            <w:left w:val="none" w:sz="0" w:space="0" w:color="auto"/>
            <w:bottom w:val="none" w:sz="0" w:space="0" w:color="auto"/>
            <w:right w:val="none" w:sz="0" w:space="0" w:color="auto"/>
          </w:divBdr>
        </w:div>
        <w:div w:id="769854859">
          <w:marLeft w:val="0"/>
          <w:marRight w:val="0"/>
          <w:marTop w:val="0"/>
          <w:marBottom w:val="0"/>
          <w:divBdr>
            <w:top w:val="none" w:sz="0" w:space="0" w:color="auto"/>
            <w:left w:val="none" w:sz="0" w:space="0" w:color="auto"/>
            <w:bottom w:val="none" w:sz="0" w:space="0" w:color="auto"/>
            <w:right w:val="none" w:sz="0" w:space="0" w:color="auto"/>
          </w:divBdr>
          <w:divsChild>
            <w:div w:id="1182666711">
              <w:marLeft w:val="0"/>
              <w:marRight w:val="0"/>
              <w:marTop w:val="0"/>
              <w:marBottom w:val="0"/>
              <w:divBdr>
                <w:top w:val="none" w:sz="0" w:space="0" w:color="auto"/>
                <w:left w:val="none" w:sz="0" w:space="0" w:color="auto"/>
                <w:bottom w:val="none" w:sz="0" w:space="0" w:color="auto"/>
                <w:right w:val="none" w:sz="0" w:space="0" w:color="auto"/>
              </w:divBdr>
            </w:div>
          </w:divsChild>
        </w:div>
        <w:div w:id="561136681">
          <w:marLeft w:val="0"/>
          <w:marRight w:val="0"/>
          <w:marTop w:val="0"/>
          <w:marBottom w:val="0"/>
          <w:divBdr>
            <w:top w:val="none" w:sz="0" w:space="0" w:color="auto"/>
            <w:left w:val="none" w:sz="0" w:space="0" w:color="auto"/>
            <w:bottom w:val="none" w:sz="0" w:space="0" w:color="auto"/>
            <w:right w:val="none" w:sz="0" w:space="0" w:color="auto"/>
          </w:divBdr>
          <w:divsChild>
            <w:div w:id="535897472">
              <w:marLeft w:val="0"/>
              <w:marRight w:val="0"/>
              <w:marTop w:val="0"/>
              <w:marBottom w:val="0"/>
              <w:divBdr>
                <w:top w:val="none" w:sz="0" w:space="0" w:color="auto"/>
                <w:left w:val="none" w:sz="0" w:space="0" w:color="auto"/>
                <w:bottom w:val="none" w:sz="0" w:space="0" w:color="auto"/>
                <w:right w:val="none" w:sz="0" w:space="0" w:color="auto"/>
              </w:divBdr>
            </w:div>
          </w:divsChild>
        </w:div>
        <w:div w:id="1664428047">
          <w:marLeft w:val="0"/>
          <w:marRight w:val="0"/>
          <w:marTop w:val="0"/>
          <w:marBottom w:val="0"/>
          <w:divBdr>
            <w:top w:val="none" w:sz="0" w:space="0" w:color="auto"/>
            <w:left w:val="none" w:sz="0" w:space="0" w:color="auto"/>
            <w:bottom w:val="none" w:sz="0" w:space="0" w:color="auto"/>
            <w:right w:val="none" w:sz="0" w:space="0" w:color="auto"/>
          </w:divBdr>
        </w:div>
        <w:div w:id="1394617335">
          <w:marLeft w:val="0"/>
          <w:marRight w:val="0"/>
          <w:marTop w:val="0"/>
          <w:marBottom w:val="0"/>
          <w:divBdr>
            <w:top w:val="none" w:sz="0" w:space="0" w:color="auto"/>
            <w:left w:val="none" w:sz="0" w:space="0" w:color="auto"/>
            <w:bottom w:val="none" w:sz="0" w:space="0" w:color="auto"/>
            <w:right w:val="none" w:sz="0" w:space="0" w:color="auto"/>
          </w:divBdr>
        </w:div>
        <w:div w:id="1792824688">
          <w:marLeft w:val="0"/>
          <w:marRight w:val="0"/>
          <w:marTop w:val="0"/>
          <w:marBottom w:val="0"/>
          <w:divBdr>
            <w:top w:val="none" w:sz="0" w:space="0" w:color="auto"/>
            <w:left w:val="none" w:sz="0" w:space="0" w:color="auto"/>
            <w:bottom w:val="none" w:sz="0" w:space="0" w:color="auto"/>
            <w:right w:val="none" w:sz="0" w:space="0" w:color="auto"/>
          </w:divBdr>
          <w:divsChild>
            <w:div w:id="12087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9376">
      <w:bodyDiv w:val="1"/>
      <w:marLeft w:val="0"/>
      <w:marRight w:val="0"/>
      <w:marTop w:val="0"/>
      <w:marBottom w:val="0"/>
      <w:divBdr>
        <w:top w:val="none" w:sz="0" w:space="0" w:color="auto"/>
        <w:left w:val="none" w:sz="0" w:space="0" w:color="auto"/>
        <w:bottom w:val="none" w:sz="0" w:space="0" w:color="auto"/>
        <w:right w:val="none" w:sz="0" w:space="0" w:color="auto"/>
      </w:divBdr>
      <w:divsChild>
        <w:div w:id="1982269842">
          <w:marLeft w:val="0"/>
          <w:marRight w:val="0"/>
          <w:marTop w:val="0"/>
          <w:marBottom w:val="0"/>
          <w:divBdr>
            <w:top w:val="none" w:sz="0" w:space="0" w:color="auto"/>
            <w:left w:val="none" w:sz="0" w:space="0" w:color="auto"/>
            <w:bottom w:val="none" w:sz="0" w:space="0" w:color="auto"/>
            <w:right w:val="none" w:sz="0" w:space="0" w:color="auto"/>
          </w:divBdr>
          <w:divsChild>
            <w:div w:id="750275402">
              <w:marLeft w:val="0"/>
              <w:marRight w:val="0"/>
              <w:marTop w:val="0"/>
              <w:marBottom w:val="0"/>
              <w:divBdr>
                <w:top w:val="none" w:sz="0" w:space="0" w:color="auto"/>
                <w:left w:val="none" w:sz="0" w:space="0" w:color="auto"/>
                <w:bottom w:val="none" w:sz="0" w:space="0" w:color="auto"/>
                <w:right w:val="none" w:sz="0" w:space="0" w:color="auto"/>
              </w:divBdr>
            </w:div>
          </w:divsChild>
        </w:div>
        <w:div w:id="2036610053">
          <w:marLeft w:val="0"/>
          <w:marRight w:val="0"/>
          <w:marTop w:val="0"/>
          <w:marBottom w:val="0"/>
          <w:divBdr>
            <w:top w:val="none" w:sz="0" w:space="0" w:color="auto"/>
            <w:left w:val="none" w:sz="0" w:space="0" w:color="auto"/>
            <w:bottom w:val="none" w:sz="0" w:space="0" w:color="auto"/>
            <w:right w:val="none" w:sz="0" w:space="0" w:color="auto"/>
          </w:divBdr>
          <w:divsChild>
            <w:div w:id="933131382">
              <w:marLeft w:val="0"/>
              <w:marRight w:val="0"/>
              <w:marTop w:val="0"/>
              <w:marBottom w:val="0"/>
              <w:divBdr>
                <w:top w:val="none" w:sz="0" w:space="0" w:color="auto"/>
                <w:left w:val="none" w:sz="0" w:space="0" w:color="auto"/>
                <w:bottom w:val="none" w:sz="0" w:space="0" w:color="auto"/>
                <w:right w:val="none" w:sz="0" w:space="0" w:color="auto"/>
              </w:divBdr>
              <w:divsChild>
                <w:div w:id="1780484499">
                  <w:marLeft w:val="0"/>
                  <w:marRight w:val="0"/>
                  <w:marTop w:val="0"/>
                  <w:marBottom w:val="0"/>
                  <w:divBdr>
                    <w:top w:val="none" w:sz="0" w:space="0" w:color="auto"/>
                    <w:left w:val="none" w:sz="0" w:space="0" w:color="auto"/>
                    <w:bottom w:val="none" w:sz="0" w:space="0" w:color="auto"/>
                    <w:right w:val="none" w:sz="0" w:space="0" w:color="auto"/>
                  </w:divBdr>
                  <w:divsChild>
                    <w:div w:id="1043556575">
                      <w:marLeft w:val="0"/>
                      <w:marRight w:val="0"/>
                      <w:marTop w:val="0"/>
                      <w:marBottom w:val="0"/>
                      <w:divBdr>
                        <w:top w:val="none" w:sz="0" w:space="0" w:color="auto"/>
                        <w:left w:val="none" w:sz="0" w:space="0" w:color="auto"/>
                        <w:bottom w:val="none" w:sz="0" w:space="0" w:color="auto"/>
                        <w:right w:val="none" w:sz="0" w:space="0" w:color="auto"/>
                      </w:divBdr>
                      <w:divsChild>
                        <w:div w:id="1026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1705">
      <w:bodyDiv w:val="1"/>
      <w:marLeft w:val="0"/>
      <w:marRight w:val="0"/>
      <w:marTop w:val="0"/>
      <w:marBottom w:val="0"/>
      <w:divBdr>
        <w:top w:val="none" w:sz="0" w:space="0" w:color="auto"/>
        <w:left w:val="none" w:sz="0" w:space="0" w:color="auto"/>
        <w:bottom w:val="none" w:sz="0" w:space="0" w:color="auto"/>
        <w:right w:val="none" w:sz="0" w:space="0" w:color="auto"/>
      </w:divBdr>
    </w:div>
    <w:div w:id="1212107425">
      <w:bodyDiv w:val="1"/>
      <w:marLeft w:val="0"/>
      <w:marRight w:val="0"/>
      <w:marTop w:val="0"/>
      <w:marBottom w:val="0"/>
      <w:divBdr>
        <w:top w:val="none" w:sz="0" w:space="0" w:color="auto"/>
        <w:left w:val="none" w:sz="0" w:space="0" w:color="auto"/>
        <w:bottom w:val="none" w:sz="0" w:space="0" w:color="auto"/>
        <w:right w:val="none" w:sz="0" w:space="0" w:color="auto"/>
      </w:divBdr>
    </w:div>
    <w:div w:id="1396514360">
      <w:bodyDiv w:val="1"/>
      <w:marLeft w:val="0"/>
      <w:marRight w:val="0"/>
      <w:marTop w:val="0"/>
      <w:marBottom w:val="0"/>
      <w:divBdr>
        <w:top w:val="none" w:sz="0" w:space="0" w:color="auto"/>
        <w:left w:val="none" w:sz="0" w:space="0" w:color="auto"/>
        <w:bottom w:val="none" w:sz="0" w:space="0" w:color="auto"/>
        <w:right w:val="none" w:sz="0" w:space="0" w:color="auto"/>
      </w:divBdr>
      <w:divsChild>
        <w:div w:id="2120759877">
          <w:marLeft w:val="0"/>
          <w:marRight w:val="0"/>
          <w:marTop w:val="0"/>
          <w:marBottom w:val="0"/>
          <w:divBdr>
            <w:top w:val="none" w:sz="0" w:space="0" w:color="auto"/>
            <w:left w:val="none" w:sz="0" w:space="0" w:color="auto"/>
            <w:bottom w:val="none" w:sz="0" w:space="0" w:color="auto"/>
            <w:right w:val="none" w:sz="0" w:space="0" w:color="auto"/>
          </w:divBdr>
          <w:divsChild>
            <w:div w:id="837697697">
              <w:marLeft w:val="0"/>
              <w:marRight w:val="0"/>
              <w:marTop w:val="0"/>
              <w:marBottom w:val="0"/>
              <w:divBdr>
                <w:top w:val="none" w:sz="0" w:space="0" w:color="auto"/>
                <w:left w:val="none" w:sz="0" w:space="0" w:color="auto"/>
                <w:bottom w:val="none" w:sz="0" w:space="0" w:color="auto"/>
                <w:right w:val="none" w:sz="0" w:space="0" w:color="auto"/>
              </w:divBdr>
            </w:div>
          </w:divsChild>
        </w:div>
        <w:div w:id="2029333059">
          <w:marLeft w:val="0"/>
          <w:marRight w:val="0"/>
          <w:marTop w:val="0"/>
          <w:marBottom w:val="0"/>
          <w:divBdr>
            <w:top w:val="none" w:sz="0" w:space="0" w:color="auto"/>
            <w:left w:val="none" w:sz="0" w:space="0" w:color="auto"/>
            <w:bottom w:val="none" w:sz="0" w:space="0" w:color="auto"/>
            <w:right w:val="none" w:sz="0" w:space="0" w:color="auto"/>
          </w:divBdr>
          <w:divsChild>
            <w:div w:id="966544376">
              <w:marLeft w:val="0"/>
              <w:marRight w:val="0"/>
              <w:marTop w:val="0"/>
              <w:marBottom w:val="0"/>
              <w:divBdr>
                <w:top w:val="none" w:sz="0" w:space="0" w:color="auto"/>
                <w:left w:val="none" w:sz="0" w:space="0" w:color="auto"/>
                <w:bottom w:val="none" w:sz="0" w:space="0" w:color="auto"/>
                <w:right w:val="none" w:sz="0" w:space="0" w:color="auto"/>
              </w:divBdr>
              <w:divsChild>
                <w:div w:id="1966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610">
      <w:bodyDiv w:val="1"/>
      <w:marLeft w:val="0"/>
      <w:marRight w:val="0"/>
      <w:marTop w:val="0"/>
      <w:marBottom w:val="0"/>
      <w:divBdr>
        <w:top w:val="none" w:sz="0" w:space="0" w:color="auto"/>
        <w:left w:val="none" w:sz="0" w:space="0" w:color="auto"/>
        <w:bottom w:val="none" w:sz="0" w:space="0" w:color="auto"/>
        <w:right w:val="none" w:sz="0" w:space="0" w:color="auto"/>
      </w:divBdr>
      <w:divsChild>
        <w:div w:id="340861846">
          <w:marLeft w:val="0"/>
          <w:marRight w:val="0"/>
          <w:marTop w:val="0"/>
          <w:marBottom w:val="0"/>
          <w:divBdr>
            <w:top w:val="none" w:sz="0" w:space="0" w:color="auto"/>
            <w:left w:val="none" w:sz="0" w:space="0" w:color="auto"/>
            <w:bottom w:val="none" w:sz="0" w:space="0" w:color="auto"/>
            <w:right w:val="none" w:sz="0" w:space="0" w:color="auto"/>
          </w:divBdr>
          <w:divsChild>
            <w:div w:id="1694459872">
              <w:marLeft w:val="0"/>
              <w:marRight w:val="0"/>
              <w:marTop w:val="0"/>
              <w:marBottom w:val="0"/>
              <w:divBdr>
                <w:top w:val="none" w:sz="0" w:space="0" w:color="auto"/>
                <w:left w:val="none" w:sz="0" w:space="0" w:color="auto"/>
                <w:bottom w:val="none" w:sz="0" w:space="0" w:color="auto"/>
                <w:right w:val="none" w:sz="0" w:space="0" w:color="auto"/>
              </w:divBdr>
            </w:div>
          </w:divsChild>
        </w:div>
        <w:div w:id="293146734">
          <w:marLeft w:val="0"/>
          <w:marRight w:val="0"/>
          <w:marTop w:val="0"/>
          <w:marBottom w:val="0"/>
          <w:divBdr>
            <w:top w:val="none" w:sz="0" w:space="0" w:color="auto"/>
            <w:left w:val="none" w:sz="0" w:space="0" w:color="auto"/>
            <w:bottom w:val="none" w:sz="0" w:space="0" w:color="auto"/>
            <w:right w:val="none" w:sz="0" w:space="0" w:color="auto"/>
          </w:divBdr>
          <w:divsChild>
            <w:div w:id="896358016">
              <w:marLeft w:val="0"/>
              <w:marRight w:val="0"/>
              <w:marTop w:val="0"/>
              <w:marBottom w:val="0"/>
              <w:divBdr>
                <w:top w:val="none" w:sz="0" w:space="0" w:color="auto"/>
                <w:left w:val="none" w:sz="0" w:space="0" w:color="auto"/>
                <w:bottom w:val="none" w:sz="0" w:space="0" w:color="auto"/>
                <w:right w:val="none" w:sz="0" w:space="0" w:color="auto"/>
              </w:divBdr>
              <w:divsChild>
                <w:div w:id="1334916860">
                  <w:marLeft w:val="0"/>
                  <w:marRight w:val="0"/>
                  <w:marTop w:val="0"/>
                  <w:marBottom w:val="0"/>
                  <w:divBdr>
                    <w:top w:val="none" w:sz="0" w:space="0" w:color="auto"/>
                    <w:left w:val="none" w:sz="0" w:space="0" w:color="auto"/>
                    <w:bottom w:val="none" w:sz="0" w:space="0" w:color="auto"/>
                    <w:right w:val="none" w:sz="0" w:space="0" w:color="auto"/>
                  </w:divBdr>
                  <w:divsChild>
                    <w:div w:id="1454441698">
                      <w:marLeft w:val="0"/>
                      <w:marRight w:val="0"/>
                      <w:marTop w:val="0"/>
                      <w:marBottom w:val="0"/>
                      <w:divBdr>
                        <w:top w:val="none" w:sz="0" w:space="0" w:color="auto"/>
                        <w:left w:val="none" w:sz="0" w:space="0" w:color="auto"/>
                        <w:bottom w:val="none" w:sz="0" w:space="0" w:color="auto"/>
                        <w:right w:val="none" w:sz="0" w:space="0" w:color="auto"/>
                      </w:divBdr>
                      <w:divsChild>
                        <w:div w:id="9723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3404">
                  <w:marLeft w:val="0"/>
                  <w:marRight w:val="0"/>
                  <w:marTop w:val="0"/>
                  <w:marBottom w:val="0"/>
                  <w:divBdr>
                    <w:top w:val="none" w:sz="0" w:space="0" w:color="auto"/>
                    <w:left w:val="none" w:sz="0" w:space="0" w:color="auto"/>
                    <w:bottom w:val="none" w:sz="0" w:space="0" w:color="auto"/>
                    <w:right w:val="none" w:sz="0" w:space="0" w:color="auto"/>
                  </w:divBdr>
                </w:div>
                <w:div w:id="7047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9958">
      <w:bodyDiv w:val="1"/>
      <w:marLeft w:val="0"/>
      <w:marRight w:val="0"/>
      <w:marTop w:val="0"/>
      <w:marBottom w:val="0"/>
      <w:divBdr>
        <w:top w:val="none" w:sz="0" w:space="0" w:color="auto"/>
        <w:left w:val="none" w:sz="0" w:space="0" w:color="auto"/>
        <w:bottom w:val="none" w:sz="0" w:space="0" w:color="auto"/>
        <w:right w:val="none" w:sz="0" w:space="0" w:color="auto"/>
      </w:divBdr>
    </w:div>
    <w:div w:id="1959675876">
      <w:bodyDiv w:val="1"/>
      <w:marLeft w:val="0"/>
      <w:marRight w:val="0"/>
      <w:marTop w:val="0"/>
      <w:marBottom w:val="0"/>
      <w:divBdr>
        <w:top w:val="none" w:sz="0" w:space="0" w:color="auto"/>
        <w:left w:val="none" w:sz="0" w:space="0" w:color="auto"/>
        <w:bottom w:val="none" w:sz="0" w:space="0" w:color="auto"/>
        <w:right w:val="none" w:sz="0" w:space="0" w:color="auto"/>
      </w:divBdr>
      <w:divsChild>
        <w:div w:id="1766147274">
          <w:marLeft w:val="0"/>
          <w:marRight w:val="0"/>
          <w:marTop w:val="0"/>
          <w:marBottom w:val="0"/>
          <w:divBdr>
            <w:top w:val="none" w:sz="0" w:space="0" w:color="auto"/>
            <w:left w:val="none" w:sz="0" w:space="0" w:color="auto"/>
            <w:bottom w:val="none" w:sz="0" w:space="0" w:color="auto"/>
            <w:right w:val="none" w:sz="0" w:space="0" w:color="auto"/>
          </w:divBdr>
          <w:divsChild>
            <w:div w:id="289409331">
              <w:marLeft w:val="0"/>
              <w:marRight w:val="0"/>
              <w:marTop w:val="0"/>
              <w:marBottom w:val="0"/>
              <w:divBdr>
                <w:top w:val="none" w:sz="0" w:space="0" w:color="auto"/>
                <w:left w:val="none" w:sz="0" w:space="0" w:color="auto"/>
                <w:bottom w:val="none" w:sz="0" w:space="0" w:color="auto"/>
                <w:right w:val="none" w:sz="0" w:space="0" w:color="auto"/>
              </w:divBdr>
            </w:div>
          </w:divsChild>
        </w:div>
        <w:div w:id="364911224">
          <w:marLeft w:val="0"/>
          <w:marRight w:val="0"/>
          <w:marTop w:val="0"/>
          <w:marBottom w:val="0"/>
          <w:divBdr>
            <w:top w:val="none" w:sz="0" w:space="0" w:color="auto"/>
            <w:left w:val="none" w:sz="0" w:space="0" w:color="auto"/>
            <w:bottom w:val="none" w:sz="0" w:space="0" w:color="auto"/>
            <w:right w:val="none" w:sz="0" w:space="0" w:color="auto"/>
          </w:divBdr>
          <w:divsChild>
            <w:div w:id="1337804779">
              <w:marLeft w:val="0"/>
              <w:marRight w:val="0"/>
              <w:marTop w:val="0"/>
              <w:marBottom w:val="0"/>
              <w:divBdr>
                <w:top w:val="none" w:sz="0" w:space="0" w:color="auto"/>
                <w:left w:val="none" w:sz="0" w:space="0" w:color="auto"/>
                <w:bottom w:val="none" w:sz="0" w:space="0" w:color="auto"/>
                <w:right w:val="none" w:sz="0" w:space="0" w:color="auto"/>
              </w:divBdr>
              <w:divsChild>
                <w:div w:id="985478394">
                  <w:marLeft w:val="0"/>
                  <w:marRight w:val="0"/>
                  <w:marTop w:val="0"/>
                  <w:marBottom w:val="0"/>
                  <w:divBdr>
                    <w:top w:val="none" w:sz="0" w:space="0" w:color="auto"/>
                    <w:left w:val="none" w:sz="0" w:space="0" w:color="auto"/>
                    <w:bottom w:val="none" w:sz="0" w:space="0" w:color="auto"/>
                    <w:right w:val="none" w:sz="0" w:space="0" w:color="auto"/>
                  </w:divBdr>
                  <w:divsChild>
                    <w:div w:id="629939343">
                      <w:marLeft w:val="0"/>
                      <w:marRight w:val="0"/>
                      <w:marTop w:val="0"/>
                      <w:marBottom w:val="0"/>
                      <w:divBdr>
                        <w:top w:val="none" w:sz="0" w:space="0" w:color="auto"/>
                        <w:left w:val="none" w:sz="0" w:space="0" w:color="auto"/>
                        <w:bottom w:val="none" w:sz="0" w:space="0" w:color="auto"/>
                        <w:right w:val="none" w:sz="0" w:space="0" w:color="auto"/>
                      </w:divBdr>
                      <w:divsChild>
                        <w:div w:id="6589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1020">
                  <w:marLeft w:val="0"/>
                  <w:marRight w:val="0"/>
                  <w:marTop w:val="0"/>
                  <w:marBottom w:val="0"/>
                  <w:divBdr>
                    <w:top w:val="none" w:sz="0" w:space="0" w:color="auto"/>
                    <w:left w:val="none" w:sz="0" w:space="0" w:color="auto"/>
                    <w:bottom w:val="none" w:sz="0" w:space="0" w:color="auto"/>
                    <w:right w:val="none" w:sz="0" w:space="0" w:color="auto"/>
                  </w:divBdr>
                </w:div>
                <w:div w:id="19227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5935B3254916F2BA92DDBA274087CDDD424D63B820804B4126F2559271D92CDADC17BB6015DE12aDU5E" TargetMode="External"/><Relationship Id="rId21" Type="http://schemas.openxmlformats.org/officeDocument/2006/relationships/hyperlink" Target="consultantplus://offline/ref=212B01BB59950BD41524F0C47A8EDCB2703645AC939C0C2C9D7868D976E92CE30AD02173DDD65C3FE8m7C" TargetMode="External"/><Relationship Id="rId42" Type="http://schemas.openxmlformats.org/officeDocument/2006/relationships/hyperlink" Target="consultantplus://offline/ref=8D64EBCD136BD0D1DA1ED2FFC72B3462BBD6079B6080A89915BD73C28AD3DD8BA1FD3FBC4EF2541FY6y8H" TargetMode="External"/><Relationship Id="rId47" Type="http://schemas.openxmlformats.org/officeDocument/2006/relationships/hyperlink" Target="consultantplus://offline/ref=A1CE9FB54C04BDED64F877660E37A92AAB1190A4220DD67D505FD24C20AB59F11FAF5CAB00FC13540E389BBFC2379CAC9FD4F64CCEFF6415sAb7D" TargetMode="External"/><Relationship Id="rId63" Type="http://schemas.openxmlformats.org/officeDocument/2006/relationships/hyperlink" Target="consultantplus://offline/ref=D72B7083BA91A3EDC8D2EC63FF66A5981E8D10C72722FDFB0A00C7E10940F4BDF5317A1D42E16A6E0EFEFFAA5D57EC98C08BC0C6BF96D5C2O9g9I" TargetMode="External"/><Relationship Id="rId68" Type="http://schemas.openxmlformats.org/officeDocument/2006/relationships/hyperlink" Target="consultantplus://offline/ref=30A31BA3B6579740C4C61431685BDC2B6D6322751638D016ADC534609CBE85FB2D592C548E6302A8D9886E1BD20A451585260AF05F9EC3ADMCtCI" TargetMode="External"/><Relationship Id="rId84" Type="http://schemas.openxmlformats.org/officeDocument/2006/relationships/hyperlink" Target="https://e.goszakaz-vo.ru/npd-doc.aspx?npmid=99&amp;npid=9028333&amp;anchor=XA00M5O2MC" TargetMode="External"/><Relationship Id="rId89" Type="http://schemas.openxmlformats.org/officeDocument/2006/relationships/hyperlink" Target="https://e.goszakaz-vo.ru/npd-doc.aspx?npmid=99&amp;npid=542625895" TargetMode="External"/><Relationship Id="rId1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5E00AF7D63A343C65757552934B6DC30BE1129B4940F3BF9863585B48F49AAE36C56D7E349Dn7j0C" TargetMode="External"/><Relationship Id="rId29" Type="http://schemas.openxmlformats.org/officeDocument/2006/relationships/hyperlink" Target="consultantplus://offline/ref=029D6357C591D03BC220678071FE5C29AA4BCC8897CD252813844009E223984737D5C7BDD79046B9F85FE" TargetMode="External"/><Relationship Id="rId107" Type="http://schemas.openxmlformats.org/officeDocument/2006/relationships/hyperlink" Target="https://e.goszakaz-vo.ru/npd-doc.aspx?npmid=99&amp;npid=542635617&amp;anchor=XA00RQQ2PA" TargetMode="External"/><Relationship Id="rId11" Type="http://schemas.openxmlformats.org/officeDocument/2006/relationships/hyperlink" Target="consultantplus://offline/ref=B5E00AF7D63A343C65757552934B6DC30BE1159E4943F3BF9863585B48F49AAE36C56D7D3598n7j1C" TargetMode="External"/><Relationship Id="rId24" Type="http://schemas.openxmlformats.org/officeDocument/2006/relationships/hyperlink" Target="consultantplus://offline/ref=212B01BB59950BD41524F0C47A8EDCB2703645AC939C0C2C9D7868D976E92CE30AD02173DDD7583BE8mAC" TargetMode="External"/><Relationship Id="rId32" Type="http://schemas.openxmlformats.org/officeDocument/2006/relationships/hyperlink" Target="consultantplus://offline/ref=67C3D84A1679E7BCBABC79009B0BF729CD910478F9B067D688D6A61CB65CB2F9CA7176BCAB255F29W8a3C" TargetMode="External"/><Relationship Id="rId37" Type="http://schemas.openxmlformats.org/officeDocument/2006/relationships/hyperlink" Target="consultantplus://offline/ref=7F40D5AD5BF046B1A605B4A2ED3F7F47E6FC7D47BE2DA695E46D92A87DF3FBFE5BB3CF45EC606069d0PCI" TargetMode="External"/><Relationship Id="rId40" Type="http://schemas.openxmlformats.org/officeDocument/2006/relationships/hyperlink" Target="consultantplus://offline/ref=59E9DBCD9638641FA5DE00F103148FE7254A12C9E7BCCEDB3627952B6732B84DE4F76316F1FB0181I9z0H" TargetMode="External"/><Relationship Id="rId45" Type="http://schemas.openxmlformats.org/officeDocument/2006/relationships/hyperlink" Target="http://solutions.fas.gov.ru/to/magadanskoe-ufas-rossii/04-30-158-2018" TargetMode="External"/><Relationship Id="rId53" Type="http://schemas.openxmlformats.org/officeDocument/2006/relationships/hyperlink" Target="consultantplus://offline/ref=DA01CDE39EB2C2926BFFDEB3E777AC70109720B16B1D54A32AF49F9B21O2eEB" TargetMode="External"/><Relationship Id="rId58" Type="http://schemas.openxmlformats.org/officeDocument/2006/relationships/hyperlink" Target="consultantplus://offline/ref=75261BC3B5625B4B79653FE80A5BFB65059C1E4D22939A6ADBBFF7900D74A714BDB3D187C6636C9F71DD06CDE3CDBA1CD257021BAE93CAE1JAe3I" TargetMode="External"/><Relationship Id="rId66" Type="http://schemas.openxmlformats.org/officeDocument/2006/relationships/hyperlink" Target="consultantplus://offline/ref=D72B7083BA91A3EDC8D2EC63FF66A5981E8D10C72722FDFB0A00C7E10940F4BDF5317A1D42E16A6E00FEFFAA5D57EC98C08BC0C6BF96D5C2O9g9I" TargetMode="External"/><Relationship Id="rId74" Type="http://schemas.openxmlformats.org/officeDocument/2006/relationships/hyperlink" Target="https://e.goszakaz-vo.ru/npd-doc.aspx?npmid=99&amp;npid=542635571&amp;anchor=XA00M5Q2MD" TargetMode="External"/><Relationship Id="rId79" Type="http://schemas.openxmlformats.org/officeDocument/2006/relationships/hyperlink" Target="https://e.goszakaz-vo.ru/npd-doc.aspx?npmid=99&amp;npid=542635617&amp;anchor=XA00MG02O3" TargetMode="External"/><Relationship Id="rId87" Type="http://schemas.openxmlformats.org/officeDocument/2006/relationships/hyperlink" Target="https://e.goszakaz-vo.ru/npd-doc.aspx?npmid=99&amp;npid=542625895" TargetMode="External"/><Relationship Id="rId102" Type="http://schemas.openxmlformats.org/officeDocument/2006/relationships/hyperlink" Target="https://e.goszakaz-vo.ru/npd-doc.aspx?npmid=99&amp;npid=9027690&amp;anchor=XA00M6S2MI"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75261BC3B5625B4B79653FE80A5BFB65059C1E4D22939A6ADBBFF7900D74A714BDB3D181C2683BCD30835F9CA086B61ECB4B0318JBe8I" TargetMode="External"/><Relationship Id="rId82" Type="http://schemas.openxmlformats.org/officeDocument/2006/relationships/hyperlink" Target="https://e.goszakaz-vo.ru/npd-doc.aspx?npmid=99&amp;npid=499011838&amp;anchor=XA00MGI2O6" TargetMode="External"/><Relationship Id="rId90" Type="http://schemas.openxmlformats.org/officeDocument/2006/relationships/hyperlink" Target="https://e.goszakaz-vo.ru/npd-doc.aspx?npmid=99&amp;npid=542625895&amp;anchor=ZAP29J63G9" TargetMode="External"/><Relationship Id="rId95" Type="http://schemas.openxmlformats.org/officeDocument/2006/relationships/hyperlink" Target="https://e.goszakaz-vo.ru/npd-doc.aspx?npmid=99&amp;npid=542625895" TargetMode="External"/><Relationship Id="rId19" Type="http://schemas.openxmlformats.org/officeDocument/2006/relationships/hyperlink" Target="consultantplus://offline/ref=B5E00AF7D63A343C65757552934B6DC30AE9169F4340F3BF9863585B48F49AAE36C56D7D349A77E6n9j5C" TargetMode="External"/><Relationship Id="rId14" Type="http://schemas.openxmlformats.org/officeDocument/2006/relationships/hyperlink" Target="consultantplus://offline/ref=B5E00AF7D63A343C65757552934B6DC30BE1129B4940F3BF9863585B48F49AAE36C56D7D349B7AEEn9jAC" TargetMode="External"/><Relationship Id="rId22" Type="http://schemas.openxmlformats.org/officeDocument/2006/relationships/hyperlink" Target="consultantplus://offline/ref=212B01BB59950BD41524F0C47A8EDCB2703645AC939C0C2C9D7868D976E92CE30AD02175EDm9C" TargetMode="External"/><Relationship Id="rId27" Type="http://schemas.openxmlformats.org/officeDocument/2006/relationships/hyperlink" Target="consultantplus://offline/ref=E7962377B73B70D58BBB6100EB4AB5DE5F14D04E8ADB638FBF28840643835C574B0EE7BF9EFAu5g6V" TargetMode="External"/><Relationship Id="rId30" Type="http://schemas.openxmlformats.org/officeDocument/2006/relationships/hyperlink" Target="consultantplus://offline/ref=029D6357C591D03BC220678071FE5C29A842C98E99C9252813844009E2F253E" TargetMode="External"/><Relationship Id="rId35" Type="http://schemas.openxmlformats.org/officeDocument/2006/relationships/hyperlink" Target="consultantplus://offline/ref=CC6DF9938584EF49E8E46854E6537A6AED27A2B7DF411763F4EC0A2CB8313431F65912A592EF17F0dBK1F" TargetMode="External"/><Relationship Id="rId43" Type="http://schemas.openxmlformats.org/officeDocument/2006/relationships/hyperlink" Target="consultantplus://offline/ref=8D64EBCD136BD0D1DA1ED2FFC72B3462BBD6079B6080A89915BD73C28AD3DD8BA1FD3FBC4EF3541DY6y1H" TargetMode="External"/><Relationship Id="rId48" Type="http://schemas.openxmlformats.org/officeDocument/2006/relationships/hyperlink" Target="consultantplus://offline/ref=9A7C392DC1FB99CC8220D1A45DAE5A7FA73431B487ABDC81950A07CF8BE254D935B0483441F2D8B5v4z7E" TargetMode="External"/><Relationship Id="rId56" Type="http://schemas.openxmlformats.org/officeDocument/2006/relationships/hyperlink" Target="consultantplus://offline/ref=4BEAA3E3A3285C3C12E85CE67206C3E632655BA5734EA4ACFAE3956100F3A7E217B770FF5B8AEF7EFBDEB9093CF9796621069FEF6727843DW2vCB" TargetMode="External"/><Relationship Id="rId64" Type="http://schemas.openxmlformats.org/officeDocument/2006/relationships/hyperlink" Target="consultantplus://offline/ref=D72B7083BA91A3EDC8D2EC63FF66A5981E8D10C72722FDFB0A00C7E10940F4BDF5317A1D42E16A690CFEFFAA5D57EC98C08BC0C6BF96D5C2O9g9I" TargetMode="External"/><Relationship Id="rId69" Type="http://schemas.openxmlformats.org/officeDocument/2006/relationships/hyperlink" Target="consultantplus://offline/ref=30A31BA3B6579740C4C61431685BDC2B6D6322751638D016ADC534609CBE85FB2D592C548E6302A9D8886E1BD20A451585260AF05F9EC3ADMCtCI" TargetMode="External"/><Relationship Id="rId77" Type="http://schemas.openxmlformats.org/officeDocument/2006/relationships/hyperlink" Target="https://e.goszakaz-vo.ru/npd-doc.aspx?npmid=97&amp;npid=450638&amp;anchor=dfashm2gfh" TargetMode="External"/><Relationship Id="rId100" Type="http://schemas.openxmlformats.org/officeDocument/2006/relationships/hyperlink" Target="https://e.goszakaz-vo.ru/npd-doc.aspx?npmid=99&amp;npid=542625895" TargetMode="External"/><Relationship Id="rId105" Type="http://schemas.openxmlformats.org/officeDocument/2006/relationships/hyperlink" Target="https://e.goszakaz-vo.ru/npd-doc.aspx?npmid=99&amp;npid=555622298" TargetMode="External"/><Relationship Id="rId8" Type="http://schemas.openxmlformats.org/officeDocument/2006/relationships/hyperlink" Target="consultantplus://offline/ref=B5E00AF7D63A343C65757552934B6DC30AE815994945F3BF9863585B48F49AAE36C56D7D359Cn7j4C" TargetMode="External"/><Relationship Id="rId51" Type="http://schemas.openxmlformats.org/officeDocument/2006/relationships/hyperlink" Target="consultantplus://offline/ref=9A7C392DC1FB99CC8220D1A45DAE5A7FA73431B487ABDC81950A07CF8BE254D935B0483441F2D8B5v4z7E" TargetMode="External"/><Relationship Id="rId72" Type="http://schemas.openxmlformats.org/officeDocument/2006/relationships/hyperlink" Target="https://e.goszakaz-vo.ru/npd-doc.aspx?npmid=99&amp;npid=551515970" TargetMode="External"/><Relationship Id="rId80" Type="http://schemas.openxmlformats.org/officeDocument/2006/relationships/hyperlink" Target="https://e.goszakaz-vo.ru/npd-doc.aspx?npmid=99&amp;npid=542635617&amp;anchor=XA00MGI2O6" TargetMode="External"/><Relationship Id="rId85" Type="http://schemas.openxmlformats.org/officeDocument/2006/relationships/hyperlink" Target="https://e.goszakaz-vo.ru/npd-doc.aspx?npmid=99&amp;npid=550635812" TargetMode="External"/><Relationship Id="rId93" Type="http://schemas.openxmlformats.org/officeDocument/2006/relationships/hyperlink" Target="https://e.goszakaz-vo.ru/npd-doc.aspx?npmid=98&amp;npid=24604480" TargetMode="External"/><Relationship Id="rId98" Type="http://schemas.openxmlformats.org/officeDocument/2006/relationships/hyperlink" Target="https://e.goszakaz-vo.ru/npd-doc.aspx?npmid=99&amp;npid=499086213" TargetMode="External"/><Relationship Id="rId3" Type="http://schemas.openxmlformats.org/officeDocument/2006/relationships/styles" Target="styles.xml"/><Relationship Id="rId12" Type="http://schemas.openxmlformats.org/officeDocument/2006/relationships/hyperlink" Target="consultantplus://offline/ref=B5E00AF7D63A343C65757552934B6DC30BE1159E4943F3BF9863585B48F49AAE36C56D7D359An7j6C" TargetMode="External"/><Relationship Id="rId17" Type="http://schemas.openxmlformats.org/officeDocument/2006/relationships/hyperlink" Target="consultantplus://offline/ref=B5E00AF7D63A343C65757552934B6DC30BE1129B4940F3BF9863585B48F49AAE36C56D7E3492n7j4C" TargetMode="External"/><Relationship Id="rId25" Type="http://schemas.openxmlformats.org/officeDocument/2006/relationships/hyperlink" Target="consultantplus://offline/ref=E25A8BB8B2711A80A3240C2BE6EC4FF1727EEB477D48794CEE2A342431520BA4C191A7240DAD355033d4E" TargetMode="External"/><Relationship Id="rId33" Type="http://schemas.openxmlformats.org/officeDocument/2006/relationships/hyperlink" Target="consultantplus://offline/ref=E945647C7A155AEAD2F64C08324164FA88D15A4DE10949D5CB0A3F77A8D5A851233FEC74187E7C38p4i3W" TargetMode="External"/><Relationship Id="rId38" Type="http://schemas.openxmlformats.org/officeDocument/2006/relationships/hyperlink" Target="consultantplus://offline/ref=217C485D598DEAD95CAE8DBD5181361DEB9F24FF7D5CC4A4801444A9D93D012AE5EF3431E2F3A888uDS1I" TargetMode="External"/><Relationship Id="rId46" Type="http://schemas.openxmlformats.org/officeDocument/2006/relationships/hyperlink" Target="consultantplus://offline/ref=A1CE9FB54C04BDED64F877660E37A92AAB1099A3230ED67D505FD24C20AB59F11FAF5CAB00FC125501389BBFC2379CAC9FD4F64CCEFF6415sAb7D" TargetMode="External"/><Relationship Id="rId59" Type="http://schemas.openxmlformats.org/officeDocument/2006/relationships/hyperlink" Target="consultantplus://offline/ref=75261BC3B5625B4B79653FE80A5BFB65059C1E4D22939A6ADBBFF7900D74A714BDB3D187C662689D74DD06CDE3CDBA1CD257021BAE93CAE1JAe3I" TargetMode="External"/><Relationship Id="rId67" Type="http://schemas.openxmlformats.org/officeDocument/2006/relationships/hyperlink" Target="consultantplus://offline/ref=D72B7083BA91A3EDC8D2EC63FF66A5981E8D10C72722FDFB0A00C7E10940F4BDF5317A1D42E06E6D01FEFFAA5D57EC98C08BC0C6BF96D5C2O9g9I" TargetMode="External"/><Relationship Id="rId103" Type="http://schemas.openxmlformats.org/officeDocument/2006/relationships/hyperlink" Target="https://e.goszakaz-vo.ru/npd-doc.aspx?npmid=99&amp;npid=542634468&amp;anchor=XA00MDC2N5" TargetMode="External"/><Relationship Id="rId108" Type="http://schemas.openxmlformats.org/officeDocument/2006/relationships/hyperlink" Target="https://e.goszakaz-vo.ru/npd-doc.aspx?npmid=99&amp;npid=542635617&amp;anchor=XA00RP42P1" TargetMode="External"/><Relationship Id="rId20" Type="http://schemas.openxmlformats.org/officeDocument/2006/relationships/hyperlink" Target="consultantplus://offline/ref=212B01BB59950BD41524F0C47A8EDCB2703645AC939C0C2C9D7868D976E92CE30AD02173DDD65C38E8m5C" TargetMode="External"/><Relationship Id="rId41" Type="http://schemas.openxmlformats.org/officeDocument/2006/relationships/hyperlink" Target="consultantplus://offline/ref=59E9DBCD9638641FA5DE00F103148FE7274C17CEE5BECEDB3627952B6732B84DE4F76316F1FA0984I9z0H" TargetMode="External"/><Relationship Id="rId54" Type="http://schemas.openxmlformats.org/officeDocument/2006/relationships/hyperlink" Target="http://www.zakupki.gov.ru/epz/order/notice/ea44/view/protocol/protocol-main-info.html?regNumber=0147200000318000013&amp;protocolId=20959429" TargetMode="External"/><Relationship Id="rId62" Type="http://schemas.openxmlformats.org/officeDocument/2006/relationships/hyperlink" Target="consultantplus://offline/ref=3650D02EA704EF29044362B7174A69523395DBBAE113BA37DBFE8A89FDA5E600AD768BEC9A506B73522FC1AF7775B6249846FF8E3B13e0e2I" TargetMode="External"/><Relationship Id="rId70" Type="http://schemas.openxmlformats.org/officeDocument/2006/relationships/hyperlink" Target="https://e.goszakaz-vo.ru/npd-doc.aspx?npmid=99&amp;npid=499011838&amp;anchor=XA00MG02O3" TargetMode="External"/><Relationship Id="rId75" Type="http://schemas.openxmlformats.org/officeDocument/2006/relationships/hyperlink" Target="https://e.goszakaz-vo.ru/npd-doc.aspx?npmid=97&amp;npid=450638&amp;anchor=dfasmunln9" TargetMode="External"/><Relationship Id="rId83" Type="http://schemas.openxmlformats.org/officeDocument/2006/relationships/hyperlink" Target="https://e.goszakaz-vo.ru/npd-doc.aspx?npmid=99&amp;npid=499011838&amp;anchor=ZAP24E63BV" TargetMode="External"/><Relationship Id="rId88" Type="http://schemas.openxmlformats.org/officeDocument/2006/relationships/hyperlink" Target="https://e.goszakaz-vo.ru/npd-doc.aspx?npmid=97&amp;npid=449940" TargetMode="External"/><Relationship Id="rId91" Type="http://schemas.openxmlformats.org/officeDocument/2006/relationships/hyperlink" Target="https://e.goszakaz-vo.ru/npd-doc.aspx?npmid=99&amp;npid=499086213" TargetMode="External"/><Relationship Id="rId96" Type="http://schemas.openxmlformats.org/officeDocument/2006/relationships/hyperlink" Target="https://e.goszakaz-vo.ru/npd-doc.aspx?npmid=99&amp;npid=420319304"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5E00AF7D63A343C65757552934B6DC30BE1129B4940F3BF9863585B48F49AAE36C56D7E349Fn7j6C" TargetMode="External"/><Relationship Id="rId23" Type="http://schemas.openxmlformats.org/officeDocument/2006/relationships/hyperlink" Target="consultantplus://offline/ref=212B01BB59950BD41524F0C47A8EDCB2703645AC939C0C2C9D7868D976E92CE30AD02173DDD65C38E8mBC" TargetMode="External"/><Relationship Id="rId28" Type="http://schemas.openxmlformats.org/officeDocument/2006/relationships/hyperlink" Target="consultantplus://offline/ref=9A7C392DC1FB99CC8220D1A45DAE5A7FA73431B487ABDC81950A07CF8BE254D935B0483441F2D8B5v4z7E" TargetMode="External"/><Relationship Id="rId36" Type="http://schemas.openxmlformats.org/officeDocument/2006/relationships/hyperlink" Target="http://zakupki.gov.ru/epz/order/notice/ea44/view/common-info.html?regNumber=0347100000918000081" TargetMode="External"/><Relationship Id="rId49" Type="http://schemas.openxmlformats.org/officeDocument/2006/relationships/hyperlink" Target="consultantplus://offline/ref=029D6357C591D03BC220678071FE5C29AA4BCC8897CD252813844009E223984737D5C7BDD79046B9F85FE" TargetMode="External"/><Relationship Id="rId57" Type="http://schemas.openxmlformats.org/officeDocument/2006/relationships/hyperlink" Target="consultantplus://offline/ref=75261BC3B5625B4B79653FE80A5BFB65059C1E4D22939A6ADBBFF7900D74A714BDB3D187C663679E75DD06CDE3CDBA1CD257021BAE93CAE1JAe3I" TargetMode="External"/><Relationship Id="rId106" Type="http://schemas.openxmlformats.org/officeDocument/2006/relationships/hyperlink" Target="https://e.goszakaz-vo.ru/npd-doc.aspx?npmid=98&amp;npid=22821448" TargetMode="External"/><Relationship Id="rId10" Type="http://schemas.openxmlformats.org/officeDocument/2006/relationships/hyperlink" Target="consultantplus://offline/ref=B5E00AF7D63A343C65757552934B6DC30BE1159E494EF3BF9863585B48F49AAE36C56D7935n9j8C" TargetMode="External"/><Relationship Id="rId31" Type="http://schemas.openxmlformats.org/officeDocument/2006/relationships/hyperlink" Target="consultantplus://offline/ref=9A7C392DC1FB99CC8220D1A45DAE5A7FA73431B487ABDC81950A07CF8BE254D935B0483441F2D8B5v4z7E" TargetMode="External"/><Relationship Id="rId44" Type="http://schemas.openxmlformats.org/officeDocument/2006/relationships/hyperlink" Target="consultantplus://offline/ref=43ADD6C417896F9C423EA6EF5AD3EEA6F3832C9CB6BD9E2B8568165A32204C4B6CA31031B764C7CFBAB7ECC65799A2E770FCACF094AF68741F30E" TargetMode="External"/><Relationship Id="rId52" Type="http://schemas.openxmlformats.org/officeDocument/2006/relationships/hyperlink" Target="consultantplus://offline/ref=DA01CDE39EB2C2926BFFDEB3E777AC70109720B16B1D54A32AF49F9B212EF359F15F8265347CE5CDODeBB" TargetMode="External"/><Relationship Id="rId60" Type="http://schemas.openxmlformats.org/officeDocument/2006/relationships/hyperlink" Target="consultantplus://offline/ref=75261BC3B5625B4B79653FE80A5BFB65059C1E4D22939A6ADBBFF7900D74A714BDB3D187C6636C9870DD06CDE3CDBA1CD257021BAE93CAE1JAe3I" TargetMode="External"/><Relationship Id="rId65" Type="http://schemas.openxmlformats.org/officeDocument/2006/relationships/hyperlink" Target="consultantplus://offline/ref=D72B7083BA91A3EDC8D2EC63FF66A5981E8D10C72722FDFB0A00C7E10940F4BDF5317A1B46EA3D3C4CA0A6FB1E1CE09AD997C1C5OAg9I" TargetMode="External"/><Relationship Id="rId73" Type="http://schemas.openxmlformats.org/officeDocument/2006/relationships/hyperlink" Target="https://e.goszakaz-vo.ru/npd-doc.aspx?npmid=99&amp;npid=542637354" TargetMode="External"/><Relationship Id="rId78" Type="http://schemas.openxmlformats.org/officeDocument/2006/relationships/hyperlink" Target="https://e.goszakaz-vo.ru/npd-doc.aspx?npmid=97&amp;npid=450638&amp;anchor=dfasusvrqm" TargetMode="External"/><Relationship Id="rId81" Type="http://schemas.openxmlformats.org/officeDocument/2006/relationships/hyperlink" Target="https://e.goszakaz-vo.ru/npd-doc.aspx?npmid=99&amp;npid=542635617&amp;anchor=XA00MKC2OP" TargetMode="External"/><Relationship Id="rId86" Type="http://schemas.openxmlformats.org/officeDocument/2006/relationships/hyperlink" Target="https://e.goszakaz-vo.ru/npd-doc.aspx?npmid=99&amp;npid=499086213" TargetMode="External"/><Relationship Id="rId94" Type="http://schemas.openxmlformats.org/officeDocument/2006/relationships/hyperlink" Target="https://e.goszakaz-vo.ru/npd-doc.aspx?npmid=99&amp;npid=420319304" TargetMode="External"/><Relationship Id="rId99" Type="http://schemas.openxmlformats.org/officeDocument/2006/relationships/hyperlink" Target="https://e.goszakaz-vo.ru/npd-doc.aspx?npmid=99&amp;npid=542625895" TargetMode="External"/><Relationship Id="rId101" Type="http://schemas.openxmlformats.org/officeDocument/2006/relationships/hyperlink" Target="https://e.goszakaz-vo.ru/npd-doc.aspx?npmid=99&amp;npid=542625895" TargetMode="External"/><Relationship Id="rId4" Type="http://schemas.openxmlformats.org/officeDocument/2006/relationships/settings" Target="settings.xml"/><Relationship Id="rId9" Type="http://schemas.openxmlformats.org/officeDocument/2006/relationships/hyperlink" Target="consultantplus://offline/ref=B5E00AF7D63A343C65757552934B6DC309E71296414EF3BF9863585B48F49AAE36C56D7D349A72E3n9jAC" TargetMode="External"/><Relationship Id="rId13" Type="http://schemas.openxmlformats.org/officeDocument/2006/relationships/hyperlink" Target="consultantplus://offline/ref=B5E00AF7D63A343C65757552934B6DC30AE9169F4340F3BF9863585B48F49AAE36C56D7D349A77E6n9jAC" TargetMode="External"/><Relationship Id="rId18" Type="http://schemas.openxmlformats.org/officeDocument/2006/relationships/hyperlink" Target="consultantplus://offline/ref=B5E00AF7D63A343C65757552934B6DC30BE1159E494EF3BF9863585B48F49AAE36C56D7E3298n7j2C" TargetMode="External"/><Relationship Id="rId39" Type="http://schemas.openxmlformats.org/officeDocument/2006/relationships/hyperlink" Target="http://base.garant.ru/70353464/daf75cc17d0d1b8b796480bc59f740b8/" TargetMode="External"/><Relationship Id="rId109" Type="http://schemas.openxmlformats.org/officeDocument/2006/relationships/footer" Target="footer1.xml"/><Relationship Id="rId34" Type="http://schemas.openxmlformats.org/officeDocument/2006/relationships/hyperlink" Target="consultantplus://offline/ref=CC6DF9938584EF49E8E46854E6537A6AED27A2B7DF411763F4EC0A2CB8313431F65912A592EE10F6dBKDF" TargetMode="External"/><Relationship Id="rId50" Type="http://schemas.openxmlformats.org/officeDocument/2006/relationships/hyperlink" Target="consultantplus://offline/ref=029D6357C591D03BC220678071FE5C29A842C98E99C9252813844009E2F253E" TargetMode="External"/><Relationship Id="rId55" Type="http://schemas.openxmlformats.org/officeDocument/2006/relationships/hyperlink" Target="consultantplus://offline/ref=DA01CDE39EB2C2926BFFDEB3E777AC70109720B16B1D54A32AF49F9B212EF359F15F8265347CE5CDODeBB" TargetMode="External"/><Relationship Id="rId76" Type="http://schemas.openxmlformats.org/officeDocument/2006/relationships/hyperlink" Target="https://e.goszakaz-vo.ru/npd-doc.aspx?npmid=97&amp;npid=450638&amp;anchor=dfasv3utmn" TargetMode="External"/><Relationship Id="rId97" Type="http://schemas.openxmlformats.org/officeDocument/2006/relationships/hyperlink" Target="https://e.goszakaz-vo.ru/npd-doc.aspx?npmid=99&amp;npid=542625895" TargetMode="External"/><Relationship Id="rId104" Type="http://schemas.openxmlformats.org/officeDocument/2006/relationships/hyperlink" Target="https://e.goszakaz-vo.ru/npd-doc.aspx?npmid=99&amp;npid=542631091&amp;anchor=XA00S7U2PN" TargetMode="External"/><Relationship Id="rId7" Type="http://schemas.openxmlformats.org/officeDocument/2006/relationships/endnotes" Target="endnotes.xml"/><Relationship Id="rId71" Type="http://schemas.openxmlformats.org/officeDocument/2006/relationships/hyperlink" Target="https://e.goszakaz-vo.ru/npd-doc.aspx?npmid=99&amp;npid=499011838&amp;anchor=XA00MGI2O6" TargetMode="External"/><Relationship Id="rId92" Type="http://schemas.openxmlformats.org/officeDocument/2006/relationships/hyperlink" Target="https://e.goszakaz-vo.ru/npd-doc.aspx?npmid=99&amp;npid=542625895&amp;anchor=ZAP1RS83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9DF0-EECB-4CA4-A56A-54EBB348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33</Pages>
  <Words>13877</Words>
  <Characters>79102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М.А.</dc:creator>
  <cp:lastModifiedBy>to49-Solopan</cp:lastModifiedBy>
  <cp:revision>6</cp:revision>
  <cp:lastPrinted>2018-12-16T06:56:00Z</cp:lastPrinted>
  <dcterms:created xsi:type="dcterms:W3CDTF">2018-12-15T04:41:00Z</dcterms:created>
  <dcterms:modified xsi:type="dcterms:W3CDTF">2018-12-26T00:46:00Z</dcterms:modified>
</cp:coreProperties>
</file>